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E08" w:rsidRPr="001A3E08" w:rsidRDefault="001A3E08" w:rsidP="001A3E08">
      <w:pPr>
        <w:spacing w:line="240" w:lineRule="auto"/>
        <w:jc w:val="center"/>
        <w:rPr>
          <w:rFonts w:ascii="Verdana" w:hAnsi="Verdana"/>
          <w:b/>
          <w:w w:val="80"/>
          <w:sz w:val="28"/>
          <w:szCs w:val="28"/>
          <w:lang w:val="en-US"/>
        </w:rPr>
      </w:pPr>
      <w:r w:rsidRPr="001A3E08">
        <w:rPr>
          <w:rFonts w:ascii="Verdana" w:hAnsi="Verdana"/>
          <w:b/>
          <w:w w:val="80"/>
          <w:sz w:val="28"/>
          <w:szCs w:val="28"/>
          <w:lang w:val="en-US"/>
        </w:rPr>
        <w:t>DAFTAR ISI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1101"/>
        <w:gridCol w:w="6520"/>
        <w:gridCol w:w="851"/>
      </w:tblGrid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before="960"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</w:rPr>
              <w:t>BAB I</w:t>
            </w:r>
          </w:p>
        </w:tc>
        <w:tc>
          <w:tcPr>
            <w:tcW w:w="6520" w:type="dxa"/>
          </w:tcPr>
          <w:p w:rsidR="001A3E08" w:rsidRPr="001A3E08" w:rsidRDefault="001A3E08" w:rsidP="001A3E08">
            <w:pPr>
              <w:spacing w:before="960"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</w:rPr>
              <w:t>PENDAHULUAN</w:t>
            </w:r>
          </w:p>
        </w:tc>
        <w:tc>
          <w:tcPr>
            <w:tcW w:w="851" w:type="dxa"/>
          </w:tcPr>
          <w:p w:rsidR="001A3E08" w:rsidRPr="00446C89" w:rsidRDefault="00446C89" w:rsidP="001A3E08">
            <w:pPr>
              <w:spacing w:before="960" w:line="240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I.1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1A3E08" w:rsidP="001A3E08">
            <w:pPr>
              <w:numPr>
                <w:ilvl w:val="1"/>
                <w:numId w:val="1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>Latar Belakang</w:t>
            </w:r>
          </w:p>
        </w:tc>
        <w:tc>
          <w:tcPr>
            <w:tcW w:w="851" w:type="dxa"/>
          </w:tcPr>
          <w:p w:rsidR="001A3E08" w:rsidRPr="00446C89" w:rsidRDefault="00446C89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I.1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C77844" w:rsidP="001A3E08">
            <w:pPr>
              <w:numPr>
                <w:ilvl w:val="1"/>
                <w:numId w:val="1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Dasar</w:t>
            </w:r>
            <w:r w:rsidR="001A3E08"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 Hukum</w:t>
            </w:r>
          </w:p>
        </w:tc>
        <w:tc>
          <w:tcPr>
            <w:tcW w:w="851" w:type="dxa"/>
          </w:tcPr>
          <w:p w:rsidR="001A3E08" w:rsidRPr="005141DA" w:rsidRDefault="005141DA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I.3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C77844" w:rsidP="001A3E08">
            <w:pPr>
              <w:numPr>
                <w:ilvl w:val="1"/>
                <w:numId w:val="1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Hubungan Antar Dokumen</w:t>
            </w:r>
          </w:p>
        </w:tc>
        <w:tc>
          <w:tcPr>
            <w:tcW w:w="851" w:type="dxa"/>
          </w:tcPr>
          <w:p w:rsidR="001A3E08" w:rsidRPr="00FA7056" w:rsidRDefault="00446C89" w:rsidP="00446C89">
            <w:pPr>
              <w:tabs>
                <w:tab w:val="left" w:pos="505"/>
              </w:tabs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</w:t>
            </w:r>
            <w:r w:rsidR="00FA7056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1A3E08" w:rsidP="001A3E08">
            <w:pPr>
              <w:numPr>
                <w:ilvl w:val="1"/>
                <w:numId w:val="1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Sistematika </w:t>
            </w:r>
            <w:r w:rsidR="00C77844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Dokumen </w:t>
            </w:r>
            <w:r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>RKPD</w:t>
            </w:r>
          </w:p>
        </w:tc>
        <w:tc>
          <w:tcPr>
            <w:tcW w:w="851" w:type="dxa"/>
          </w:tcPr>
          <w:p w:rsidR="001A3E08" w:rsidRPr="00FA7056" w:rsidRDefault="00446C89" w:rsidP="00FA7056">
            <w:pPr>
              <w:tabs>
                <w:tab w:val="left" w:pos="524"/>
              </w:tabs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</w:t>
            </w:r>
            <w:r w:rsidR="00FA7056">
              <w:rPr>
                <w:rFonts w:ascii="Verdana" w:hAnsi="Verdana"/>
                <w:w w:val="80"/>
                <w:sz w:val="24"/>
                <w:szCs w:val="24"/>
              </w:rPr>
              <w:t>6</w:t>
            </w:r>
          </w:p>
        </w:tc>
      </w:tr>
      <w:tr w:rsidR="00C77844" w:rsidRPr="001A3E08" w:rsidTr="0050585B">
        <w:trPr>
          <w:trHeight w:val="57"/>
        </w:trPr>
        <w:tc>
          <w:tcPr>
            <w:tcW w:w="1101" w:type="dxa"/>
          </w:tcPr>
          <w:p w:rsidR="00C77844" w:rsidRPr="001A3E08" w:rsidRDefault="00C77844" w:rsidP="001A3E08">
            <w:pPr>
              <w:spacing w:line="240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C77844" w:rsidRPr="001A3E08" w:rsidRDefault="00C77844" w:rsidP="001A3E08">
            <w:pPr>
              <w:numPr>
                <w:ilvl w:val="1"/>
                <w:numId w:val="1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Maksud dan Tujuan</w:t>
            </w:r>
          </w:p>
        </w:tc>
        <w:tc>
          <w:tcPr>
            <w:tcW w:w="851" w:type="dxa"/>
          </w:tcPr>
          <w:p w:rsidR="00C77844" w:rsidRPr="00FA7056" w:rsidRDefault="00446C89" w:rsidP="00446C89">
            <w:pPr>
              <w:tabs>
                <w:tab w:val="left" w:pos="524"/>
              </w:tabs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</w:t>
            </w:r>
            <w:r w:rsidR="00674F29">
              <w:rPr>
                <w:rFonts w:ascii="Verdana" w:hAnsi="Verdana"/>
                <w:w w:val="80"/>
                <w:sz w:val="24"/>
                <w:szCs w:val="24"/>
              </w:rPr>
              <w:t>8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1A3E08" w:rsidP="001A3E08">
            <w:pPr>
              <w:spacing w:line="240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851" w:type="dxa"/>
          </w:tcPr>
          <w:p w:rsidR="001A3E08" w:rsidRPr="001A3E08" w:rsidRDefault="001A3E08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II</w:t>
            </w:r>
          </w:p>
        </w:tc>
        <w:tc>
          <w:tcPr>
            <w:tcW w:w="6520" w:type="dxa"/>
          </w:tcPr>
          <w:p w:rsidR="001A3E08" w:rsidRPr="00192200" w:rsidRDefault="001A3E08" w:rsidP="004F0BC0">
            <w:pPr>
              <w:spacing w:line="240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92200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EVALUASI </w:t>
            </w:r>
            <w:r w:rsidR="00C77844" w:rsidRPr="00192200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HASIL </w:t>
            </w:r>
            <w:r w:rsidRPr="00192200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PELAKSANAAN RKPD TAHUN </w:t>
            </w:r>
            <w:r w:rsidR="004F0BC0" w:rsidRPr="00192200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LALU</w:t>
            </w:r>
            <w:r w:rsidR="00C77844" w:rsidRPr="00192200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 DAN CAPAIAN KINERJA PENYELENGGARAAN PEMERINTAHAN</w:t>
            </w:r>
          </w:p>
        </w:tc>
        <w:tc>
          <w:tcPr>
            <w:tcW w:w="851" w:type="dxa"/>
          </w:tcPr>
          <w:p w:rsidR="001A3E08" w:rsidRPr="00192200" w:rsidRDefault="00446C89" w:rsidP="001A3E08">
            <w:pPr>
              <w:spacing w:line="240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92200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II.1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192200" w:rsidRDefault="00C77844" w:rsidP="001A3E08">
            <w:pPr>
              <w:numPr>
                <w:ilvl w:val="1"/>
                <w:numId w:val="2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  <w:lang w:val="en-US"/>
              </w:rPr>
              <w:t>Gambaran Umum Kondisi Daerah</w:t>
            </w:r>
          </w:p>
        </w:tc>
        <w:tc>
          <w:tcPr>
            <w:tcW w:w="851" w:type="dxa"/>
          </w:tcPr>
          <w:p w:rsidR="001A3E08" w:rsidRPr="00192200" w:rsidRDefault="00446C89" w:rsidP="001A3E0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  <w:lang w:val="en-US"/>
              </w:rPr>
              <w:t>II.1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192200" w:rsidRDefault="00C77844" w:rsidP="00660D78">
            <w:pPr>
              <w:numPr>
                <w:ilvl w:val="1"/>
                <w:numId w:val="2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Evaluasi Pelaksanaan Program dan Kegiatan RKPD </w:t>
            </w:r>
            <w:r w:rsidR="00660D78">
              <w:rPr>
                <w:rFonts w:ascii="Verdana" w:hAnsi="Verdana"/>
                <w:w w:val="80"/>
                <w:sz w:val="24"/>
                <w:szCs w:val="24"/>
              </w:rPr>
              <w:t>sampai tahun berjalan</w:t>
            </w:r>
            <w:r w:rsidRPr="00192200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 dan Realisasi RPJMD</w:t>
            </w:r>
          </w:p>
        </w:tc>
        <w:tc>
          <w:tcPr>
            <w:tcW w:w="851" w:type="dxa"/>
          </w:tcPr>
          <w:p w:rsidR="001A3E08" w:rsidRPr="00192200" w:rsidRDefault="00446C89" w:rsidP="00660D7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  <w:lang w:val="en-US"/>
              </w:rPr>
              <w:t>II.</w:t>
            </w:r>
            <w:r w:rsidR="00660D78">
              <w:rPr>
                <w:rFonts w:ascii="Verdana" w:hAnsi="Verdana"/>
                <w:w w:val="80"/>
                <w:sz w:val="24"/>
                <w:szCs w:val="24"/>
              </w:rPr>
              <w:t>62</w:t>
            </w:r>
          </w:p>
        </w:tc>
      </w:tr>
      <w:tr w:rsidR="006151A9" w:rsidRPr="001A3E08" w:rsidTr="0050585B">
        <w:trPr>
          <w:trHeight w:val="57"/>
        </w:trPr>
        <w:tc>
          <w:tcPr>
            <w:tcW w:w="1101" w:type="dxa"/>
          </w:tcPr>
          <w:p w:rsidR="006151A9" w:rsidRPr="001A3E08" w:rsidRDefault="006151A9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6151A9" w:rsidRPr="00192200" w:rsidRDefault="006151A9" w:rsidP="00660D78">
            <w:pPr>
              <w:numPr>
                <w:ilvl w:val="1"/>
                <w:numId w:val="2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Permasalahan dan Solusi</w:t>
            </w:r>
          </w:p>
        </w:tc>
        <w:tc>
          <w:tcPr>
            <w:tcW w:w="851" w:type="dxa"/>
          </w:tcPr>
          <w:p w:rsidR="006151A9" w:rsidRPr="00192200" w:rsidRDefault="006151A9" w:rsidP="00660D7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II.107</w:t>
            </w:r>
            <w:bookmarkStart w:id="0" w:name="_GoBack"/>
            <w:bookmarkEnd w:id="0"/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192200" w:rsidRDefault="001A3E08" w:rsidP="00660D78">
            <w:pPr>
              <w:tabs>
                <w:tab w:val="left" w:pos="513"/>
              </w:tabs>
              <w:spacing w:line="240" w:lineRule="auto"/>
              <w:ind w:left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1A3E08" w:rsidRPr="00192200" w:rsidRDefault="001A3E08" w:rsidP="00660D7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A3E08" w:rsidRPr="00743433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III</w:t>
            </w:r>
          </w:p>
        </w:tc>
        <w:tc>
          <w:tcPr>
            <w:tcW w:w="6520" w:type="dxa"/>
          </w:tcPr>
          <w:p w:rsidR="001A3E08" w:rsidRPr="00743433" w:rsidRDefault="001A3E08" w:rsidP="00220E4B">
            <w:pPr>
              <w:spacing w:line="240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74343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RANCANGAN KERANGKA EKONOMI DAERAH </w:t>
            </w:r>
            <w:r w:rsidR="00220E4B" w:rsidRPr="0074343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DAN KEBIJAKAN KEUANGAN DAERAH</w:t>
            </w:r>
          </w:p>
        </w:tc>
        <w:tc>
          <w:tcPr>
            <w:tcW w:w="851" w:type="dxa"/>
          </w:tcPr>
          <w:p w:rsidR="001A3E08" w:rsidRPr="00743433" w:rsidRDefault="00446C89" w:rsidP="00446C89">
            <w:pPr>
              <w:spacing w:line="240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74343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III.1</w:t>
            </w:r>
          </w:p>
        </w:tc>
      </w:tr>
      <w:tr w:rsidR="001A3E08" w:rsidRPr="00743433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743433" w:rsidRDefault="00220E4B" w:rsidP="001A3E08">
            <w:pPr>
              <w:numPr>
                <w:ilvl w:val="1"/>
                <w:numId w:val="3"/>
              </w:numPr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743433">
              <w:rPr>
                <w:rFonts w:ascii="Verdana" w:hAnsi="Verdana"/>
                <w:w w:val="80"/>
                <w:sz w:val="24"/>
                <w:szCs w:val="24"/>
                <w:lang w:val="en-US"/>
              </w:rPr>
              <w:t>Arah Kebijakan Ekonomi Daerah</w:t>
            </w:r>
          </w:p>
        </w:tc>
        <w:tc>
          <w:tcPr>
            <w:tcW w:w="851" w:type="dxa"/>
          </w:tcPr>
          <w:p w:rsidR="001A3E08" w:rsidRPr="00743433" w:rsidRDefault="00446C89" w:rsidP="000B008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74343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960A15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1A3E08" w:rsidRPr="00743433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743433" w:rsidRDefault="00220E4B" w:rsidP="001A3E08">
            <w:pPr>
              <w:numPr>
                <w:ilvl w:val="1"/>
                <w:numId w:val="3"/>
              </w:numPr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743433">
              <w:rPr>
                <w:rFonts w:ascii="Verdana" w:hAnsi="Verdana"/>
                <w:w w:val="80"/>
                <w:sz w:val="24"/>
                <w:szCs w:val="24"/>
                <w:lang w:val="en-US"/>
              </w:rPr>
              <w:t>Arah Kebijakan Keuangan Daerah</w:t>
            </w:r>
          </w:p>
        </w:tc>
        <w:tc>
          <w:tcPr>
            <w:tcW w:w="851" w:type="dxa"/>
          </w:tcPr>
          <w:p w:rsidR="001A3E08" w:rsidRPr="00743433" w:rsidRDefault="00446C89" w:rsidP="00960A1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74343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0B008F" w:rsidRPr="00743433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="00960A15">
              <w:rPr>
                <w:rFonts w:ascii="Verdana" w:hAnsi="Verdana"/>
                <w:w w:val="80"/>
                <w:sz w:val="24"/>
                <w:szCs w:val="24"/>
              </w:rPr>
              <w:t>4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1A3E08" w:rsidRDefault="001A3E08" w:rsidP="001A3E08">
            <w:pPr>
              <w:spacing w:line="240" w:lineRule="auto"/>
              <w:ind w:left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1A3E08" w:rsidRPr="001A3E08" w:rsidRDefault="001A3E08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IV</w:t>
            </w:r>
          </w:p>
        </w:tc>
        <w:tc>
          <w:tcPr>
            <w:tcW w:w="6520" w:type="dxa"/>
          </w:tcPr>
          <w:p w:rsidR="001A3E08" w:rsidRPr="00B17E43" w:rsidRDefault="001A3E08" w:rsidP="003C340C">
            <w:pPr>
              <w:spacing w:line="240" w:lineRule="auto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PRIORITAS DAN SASARAN PEMBANGUNAN DAERAH</w:t>
            </w:r>
            <w:r w:rsidR="003C340C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 TAHUN 201</w:t>
            </w:r>
            <w:r w:rsidR="00674F29">
              <w:rPr>
                <w:rFonts w:ascii="Verdana" w:hAnsi="Verdana"/>
                <w:b/>
                <w:w w:val="8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A3E08" w:rsidRPr="001A3E08" w:rsidRDefault="00446C89" w:rsidP="00446C89">
            <w:pPr>
              <w:spacing w:line="240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IV.1</w:t>
            </w:r>
          </w:p>
        </w:tc>
      </w:tr>
      <w:tr w:rsidR="003C340C" w:rsidRPr="001A3E08" w:rsidTr="0050585B">
        <w:trPr>
          <w:trHeight w:val="57"/>
        </w:trPr>
        <w:tc>
          <w:tcPr>
            <w:tcW w:w="1101" w:type="dxa"/>
          </w:tcPr>
          <w:p w:rsidR="003C340C" w:rsidRPr="001A3E08" w:rsidRDefault="003C340C" w:rsidP="004A4F0F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3C340C" w:rsidRPr="003C340C" w:rsidRDefault="003C340C" w:rsidP="003C340C">
            <w:pPr>
              <w:pStyle w:val="ListParagraph"/>
              <w:numPr>
                <w:ilvl w:val="0"/>
                <w:numId w:val="7"/>
              </w:numPr>
              <w:tabs>
                <w:tab w:val="left" w:pos="509"/>
              </w:tabs>
              <w:ind w:left="495" w:hanging="495"/>
              <w:jc w:val="both"/>
              <w:rPr>
                <w:rFonts w:ascii="Verdana" w:hAnsi="Verdana"/>
                <w:w w:val="80"/>
                <w:lang w:val="en-US"/>
              </w:rPr>
            </w:pPr>
            <w:r>
              <w:rPr>
                <w:rFonts w:ascii="Verdana" w:hAnsi="Verdana"/>
                <w:w w:val="80"/>
                <w:lang w:val="en-US"/>
              </w:rPr>
              <w:t>Tujuan dan Sasaran Pembangunan</w:t>
            </w:r>
          </w:p>
        </w:tc>
        <w:tc>
          <w:tcPr>
            <w:tcW w:w="851" w:type="dxa"/>
          </w:tcPr>
          <w:p w:rsidR="003C340C" w:rsidRPr="00FA7056" w:rsidRDefault="00446C89" w:rsidP="00FA7056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FA7056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3C340C" w:rsidRPr="001A3E08" w:rsidTr="0050585B">
        <w:trPr>
          <w:trHeight w:val="57"/>
        </w:trPr>
        <w:tc>
          <w:tcPr>
            <w:tcW w:w="1101" w:type="dxa"/>
          </w:tcPr>
          <w:p w:rsidR="003C340C" w:rsidRPr="001A3E08" w:rsidRDefault="003C340C" w:rsidP="004A4F0F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3C340C" w:rsidRPr="001A3E08" w:rsidRDefault="003C340C" w:rsidP="003C340C">
            <w:pPr>
              <w:pStyle w:val="ListParagraph"/>
              <w:numPr>
                <w:ilvl w:val="0"/>
                <w:numId w:val="7"/>
              </w:numPr>
              <w:tabs>
                <w:tab w:val="left" w:pos="509"/>
              </w:tabs>
              <w:ind w:left="495" w:hanging="495"/>
              <w:jc w:val="both"/>
              <w:rPr>
                <w:rFonts w:ascii="Verdana" w:hAnsi="Verdana"/>
                <w:w w:val="80"/>
                <w:lang w:val="en-US"/>
              </w:rPr>
            </w:pPr>
            <w:r>
              <w:rPr>
                <w:rFonts w:ascii="Verdana" w:hAnsi="Verdana"/>
                <w:w w:val="80"/>
                <w:lang w:val="en-US"/>
              </w:rPr>
              <w:t>Prioritas Program Pembangunan</w:t>
            </w:r>
          </w:p>
        </w:tc>
        <w:tc>
          <w:tcPr>
            <w:tcW w:w="851" w:type="dxa"/>
          </w:tcPr>
          <w:p w:rsidR="003C340C" w:rsidRPr="00FA7056" w:rsidRDefault="00446C89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FA7056">
              <w:rPr>
                <w:rFonts w:ascii="Verdana" w:hAnsi="Verdana"/>
                <w:w w:val="80"/>
                <w:sz w:val="24"/>
                <w:szCs w:val="24"/>
              </w:rPr>
              <w:t>9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1A3E08" w:rsidRDefault="001A3E08" w:rsidP="001A3E08">
            <w:pPr>
              <w:tabs>
                <w:tab w:val="left" w:pos="513"/>
              </w:tabs>
              <w:spacing w:line="240" w:lineRule="auto"/>
              <w:ind w:left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1A3E08" w:rsidRPr="001A3E08" w:rsidRDefault="001A3E08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V</w:t>
            </w:r>
          </w:p>
        </w:tc>
        <w:tc>
          <w:tcPr>
            <w:tcW w:w="6520" w:type="dxa"/>
          </w:tcPr>
          <w:p w:rsidR="001A3E08" w:rsidRPr="001A3E08" w:rsidRDefault="001A3E08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RENCANA PROGRAM DAN KEGIATAN PRIORITAS DAERAH</w:t>
            </w:r>
          </w:p>
        </w:tc>
        <w:tc>
          <w:tcPr>
            <w:tcW w:w="851" w:type="dxa"/>
          </w:tcPr>
          <w:p w:rsidR="001A3E08" w:rsidRPr="001A3E08" w:rsidRDefault="00446C89" w:rsidP="00446C89">
            <w:pPr>
              <w:spacing w:line="240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V.1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1A3E08" w:rsidRDefault="001A3E08" w:rsidP="001A3E08">
            <w:pPr>
              <w:numPr>
                <w:ilvl w:val="1"/>
                <w:numId w:val="4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>Program Prioritas Daerah</w:t>
            </w:r>
          </w:p>
        </w:tc>
        <w:tc>
          <w:tcPr>
            <w:tcW w:w="851" w:type="dxa"/>
          </w:tcPr>
          <w:p w:rsidR="001A3E08" w:rsidRPr="001A3E08" w:rsidRDefault="00446C89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V.1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1A3E08" w:rsidRDefault="001A3E08" w:rsidP="001A3E08">
            <w:pPr>
              <w:numPr>
                <w:ilvl w:val="1"/>
                <w:numId w:val="4"/>
              </w:numPr>
              <w:tabs>
                <w:tab w:val="left" w:pos="513"/>
              </w:tabs>
              <w:spacing w:line="240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>Kegiatan Prioritas Daerah</w:t>
            </w:r>
          </w:p>
        </w:tc>
        <w:tc>
          <w:tcPr>
            <w:tcW w:w="851" w:type="dxa"/>
          </w:tcPr>
          <w:p w:rsidR="001A3E08" w:rsidRPr="00ED1F7A" w:rsidRDefault="00446C89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V.</w:t>
            </w:r>
            <w:r w:rsidR="007D25FE">
              <w:rPr>
                <w:rFonts w:ascii="Verdana" w:hAnsi="Verdana"/>
                <w:w w:val="80"/>
                <w:sz w:val="24"/>
                <w:szCs w:val="24"/>
              </w:rPr>
              <w:t>10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1A3E08" w:rsidRDefault="001A3E08" w:rsidP="001A3E08">
            <w:pPr>
              <w:tabs>
                <w:tab w:val="left" w:pos="513"/>
              </w:tabs>
              <w:spacing w:line="240" w:lineRule="auto"/>
              <w:ind w:left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1A3E08" w:rsidRPr="001A3E08" w:rsidRDefault="001A3E08" w:rsidP="00446C8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1A3E08">
            <w:pPr>
              <w:spacing w:line="240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VI</w:t>
            </w:r>
          </w:p>
        </w:tc>
        <w:tc>
          <w:tcPr>
            <w:tcW w:w="6520" w:type="dxa"/>
          </w:tcPr>
          <w:p w:rsidR="001A3E08" w:rsidRPr="001A3E08" w:rsidRDefault="001A3E08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PENUTUP</w:t>
            </w:r>
          </w:p>
        </w:tc>
        <w:tc>
          <w:tcPr>
            <w:tcW w:w="851" w:type="dxa"/>
          </w:tcPr>
          <w:p w:rsidR="001A3E08" w:rsidRPr="001A3E08" w:rsidRDefault="00446C89" w:rsidP="00446C89">
            <w:pPr>
              <w:spacing w:line="240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VI.1</w:t>
            </w:r>
          </w:p>
        </w:tc>
      </w:tr>
    </w:tbl>
    <w:p w:rsidR="001A3E08" w:rsidRPr="001A3E08" w:rsidRDefault="001A3E08" w:rsidP="001A3E08">
      <w:pPr>
        <w:spacing w:line="240" w:lineRule="auto"/>
        <w:jc w:val="center"/>
        <w:rPr>
          <w:rFonts w:ascii="Verdana" w:hAnsi="Verdana"/>
          <w:b/>
          <w:w w:val="80"/>
          <w:sz w:val="24"/>
          <w:szCs w:val="24"/>
        </w:rPr>
      </w:pPr>
    </w:p>
    <w:p w:rsidR="001A3E08" w:rsidRPr="001A3E08" w:rsidRDefault="001A3E08" w:rsidP="00D9746B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  <w:lang w:val="en-US"/>
        </w:rPr>
      </w:pPr>
      <w:r w:rsidRPr="001A3E08">
        <w:rPr>
          <w:rFonts w:ascii="Verdana" w:hAnsi="Verdana"/>
          <w:b/>
          <w:w w:val="80"/>
          <w:sz w:val="24"/>
          <w:szCs w:val="24"/>
        </w:rPr>
        <w:br w:type="page"/>
      </w:r>
      <w:r w:rsidRPr="001A3E08">
        <w:rPr>
          <w:rFonts w:ascii="Verdana" w:hAnsi="Verdana"/>
          <w:b/>
          <w:w w:val="80"/>
          <w:sz w:val="28"/>
          <w:szCs w:val="28"/>
          <w:lang w:val="en-US"/>
        </w:rPr>
        <w:lastRenderedPageBreak/>
        <w:t>DAFTAR TABEL</w:t>
      </w:r>
    </w:p>
    <w:tbl>
      <w:tblPr>
        <w:tblW w:w="8639" w:type="dxa"/>
        <w:tblLook w:val="01E0" w:firstRow="1" w:lastRow="1" w:firstColumn="1" w:lastColumn="1" w:noHBand="0" w:noVBand="0"/>
      </w:tblPr>
      <w:tblGrid>
        <w:gridCol w:w="1526"/>
        <w:gridCol w:w="6033"/>
        <w:gridCol w:w="1080"/>
      </w:tblGrid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B95D43" w:rsidP="00D9746B">
            <w:pPr>
              <w:tabs>
                <w:tab w:val="left" w:pos="3476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Perkembangan Jumlah Penduduk Tahun 2008-2012</w:t>
            </w:r>
          </w:p>
        </w:tc>
        <w:tc>
          <w:tcPr>
            <w:tcW w:w="1080" w:type="dxa"/>
          </w:tcPr>
          <w:p w:rsidR="00D9746B" w:rsidRPr="00B95D43" w:rsidRDefault="00D9746B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B95D43">
              <w:rPr>
                <w:rFonts w:ascii="Verdana" w:hAnsi="Verdana"/>
                <w:w w:val="80"/>
                <w:sz w:val="24"/>
                <w:szCs w:val="24"/>
              </w:rPr>
              <w:t>13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192200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6A3C74">
              <w:rPr>
                <w:rFonts w:ascii="Verdana" w:hAnsi="Verdana" w:cs="Arial"/>
                <w:bCs/>
                <w:noProof/>
                <w:w w:val="80"/>
                <w:sz w:val="24"/>
                <w:szCs w:val="24"/>
              </w:rPr>
              <w:t xml:space="preserve">Jumlah Penduduk per kecamatan </w:t>
            </w:r>
            <w:r>
              <w:rPr>
                <w:rFonts w:ascii="Verdana" w:hAnsi="Verdana" w:cs="Arial"/>
                <w:bCs/>
                <w:noProof/>
                <w:w w:val="80"/>
                <w:sz w:val="24"/>
                <w:szCs w:val="24"/>
              </w:rPr>
              <w:t>T</w:t>
            </w:r>
            <w:r w:rsidRPr="006A3C74">
              <w:rPr>
                <w:rFonts w:ascii="Verdana" w:hAnsi="Verdana" w:cs="Arial"/>
                <w:bCs/>
                <w:noProof/>
                <w:w w:val="80"/>
                <w:sz w:val="24"/>
                <w:szCs w:val="24"/>
              </w:rPr>
              <w:t>ahun 2012</w:t>
            </w:r>
          </w:p>
        </w:tc>
        <w:tc>
          <w:tcPr>
            <w:tcW w:w="1080" w:type="dxa"/>
          </w:tcPr>
          <w:p w:rsidR="00D9746B" w:rsidRPr="00B95D43" w:rsidRDefault="00D9746B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14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192200" w:rsidRDefault="00192200" w:rsidP="00192200">
            <w:pPr>
              <w:spacing w:line="240" w:lineRule="auto"/>
              <w:outlineLvl w:val="2"/>
              <w:rPr>
                <w:rFonts w:ascii="Verdana" w:hAnsi="Verdana" w:cs="Arial"/>
                <w:w w:val="80"/>
                <w:sz w:val="24"/>
                <w:szCs w:val="24"/>
              </w:rPr>
            </w:pPr>
            <w:r w:rsidRPr="006A3C74">
              <w:rPr>
                <w:rFonts w:ascii="Verdana" w:hAnsi="Verdana" w:cs="Arial"/>
                <w:w w:val="80"/>
                <w:sz w:val="24"/>
                <w:szCs w:val="24"/>
              </w:rPr>
              <w:t>Struktur Usia Penduduk Kabupaten Grobogan Tahun 2012</w:t>
            </w:r>
          </w:p>
        </w:tc>
        <w:tc>
          <w:tcPr>
            <w:tcW w:w="1080" w:type="dxa"/>
          </w:tcPr>
          <w:p w:rsidR="00D9746B" w:rsidRPr="00B95D43" w:rsidRDefault="00D9746B" w:rsidP="00D9746B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15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192200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Komposisi Penduduk  Kabupaten Grobogan Umur 15  Tahun  ke-atas</w:t>
            </w:r>
            <w:r>
              <w:rPr>
                <w:rFonts w:ascii="Verdana" w:hAnsi="Verdana"/>
                <w:w w:val="80"/>
                <w:sz w:val="24"/>
                <w:szCs w:val="24"/>
              </w:rPr>
              <w:t xml:space="preserve"> </w:t>
            </w:r>
            <w:r w:rsidRPr="00192200">
              <w:rPr>
                <w:rFonts w:ascii="Verdana" w:hAnsi="Verdana"/>
                <w:w w:val="80"/>
                <w:sz w:val="24"/>
                <w:szCs w:val="24"/>
              </w:rPr>
              <w:t>Menurut Mata Pencaharian Tahun 2008-2012</w:t>
            </w:r>
          </w:p>
        </w:tc>
        <w:tc>
          <w:tcPr>
            <w:tcW w:w="1080" w:type="dxa"/>
          </w:tcPr>
          <w:p w:rsidR="00D9746B" w:rsidRPr="00B95D43" w:rsidRDefault="00D9746B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16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Perkembangan Angkatan Kerja dan Penyerapan serta Prediksi Jumlah Penganggur  (usia 15 tahun keatas)  Tahun 2008-2012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II.17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Pertumbuhan PDRB Kabupaten Grobogan Tahun 2008-2012</w:t>
            </w:r>
          </w:p>
        </w:tc>
        <w:tc>
          <w:tcPr>
            <w:tcW w:w="1080" w:type="dxa"/>
          </w:tcPr>
          <w:p w:rsidR="00D9746B" w:rsidRPr="00B95D43" w:rsidRDefault="00D9746B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Pr="00B95D43">
              <w:rPr>
                <w:rFonts w:ascii="Verdana" w:hAnsi="Verdana"/>
                <w:w w:val="80"/>
                <w:sz w:val="24"/>
                <w:szCs w:val="24"/>
              </w:rPr>
              <w:t>8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92200" w:rsidRPr="00192200" w:rsidRDefault="00192200" w:rsidP="00192200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Pertumbuhan Sektoral Terhadap PDRB Tahun 2008-2012</w:t>
            </w:r>
          </w:p>
          <w:p w:rsidR="00D9746B" w:rsidRPr="00B95D43" w:rsidRDefault="00192200" w:rsidP="00192200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Atas Dasar Harga Konstan Tahun 2000</w:t>
            </w:r>
          </w:p>
        </w:tc>
        <w:tc>
          <w:tcPr>
            <w:tcW w:w="1080" w:type="dxa"/>
          </w:tcPr>
          <w:p w:rsidR="00D9746B" w:rsidRPr="00B95D43" w:rsidRDefault="00D9746B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19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 xml:space="preserve">Perkembangan Sektoral Lapangan Usaha Berdasarkan PDRB Pada Tahun </w:t>
            </w:r>
            <w:r>
              <w:rPr>
                <w:rFonts w:ascii="Verdana" w:hAnsi="Verdana"/>
                <w:w w:val="80"/>
                <w:sz w:val="24"/>
                <w:szCs w:val="24"/>
              </w:rPr>
              <w:t>2008-2012 Atas Dasar Konstan  (dalam jutaan</w:t>
            </w:r>
            <w:r w:rsidRPr="00192200">
              <w:rPr>
                <w:rFonts w:ascii="Verdana" w:hAnsi="Verdana"/>
                <w:w w:val="8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II.20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92200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 xml:space="preserve">Perkembangan Sektoral Lapangan Usaha Berdasarkan PDRB Pada Tahun 2008-2012 Atas Dasar Harga Berlaku </w:t>
            </w:r>
          </w:p>
          <w:p w:rsidR="00D9746B" w:rsidRPr="00B95D43" w:rsidRDefault="00192200" w:rsidP="00192200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(</w:t>
            </w:r>
            <w:r w:rsidRPr="00192200">
              <w:rPr>
                <w:rFonts w:ascii="Verdana" w:hAnsi="Verdana"/>
                <w:w w:val="80"/>
                <w:sz w:val="24"/>
                <w:szCs w:val="24"/>
              </w:rPr>
              <w:t>dalam jutaan)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II.20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PDRB Per Kapita Tahun 2008-2012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II.21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Angka Inflasi Kabupaten Grobogan Tahun 2008-2012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II.21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92200" w:rsidRPr="00192200" w:rsidRDefault="00192200" w:rsidP="00192200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Indikator Distribusi Pendapatan Masyarakat</w:t>
            </w:r>
          </w:p>
          <w:p w:rsidR="00D9746B" w:rsidRPr="00B95D43" w:rsidRDefault="00192200" w:rsidP="00192200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Kabupaten Grobogan Tahun 2008-2012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II.22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Indeks Pembangunan Manusia Tahun 2008 – 2012</w:t>
            </w:r>
          </w:p>
        </w:tc>
        <w:tc>
          <w:tcPr>
            <w:tcW w:w="1080" w:type="dxa"/>
          </w:tcPr>
          <w:p w:rsidR="00D9746B" w:rsidRPr="00B95D43" w:rsidRDefault="00AD2DB1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23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Kinerja Makro Urusan Pendidikan Tahun 2008-2011</w:t>
            </w:r>
          </w:p>
        </w:tc>
        <w:tc>
          <w:tcPr>
            <w:tcW w:w="1080" w:type="dxa"/>
          </w:tcPr>
          <w:p w:rsidR="00D9746B" w:rsidRPr="00B95D43" w:rsidRDefault="00AD2DB1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24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192200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Angka Kematian Ibu Melahirkan, Angka Kematian Bayi Lahir</w:t>
            </w:r>
            <w:r>
              <w:rPr>
                <w:rFonts w:ascii="Verdana" w:hAnsi="Verdana"/>
                <w:w w:val="80"/>
                <w:sz w:val="24"/>
                <w:szCs w:val="24"/>
              </w:rPr>
              <w:t xml:space="preserve"> </w:t>
            </w:r>
            <w:r w:rsidRPr="00192200">
              <w:rPr>
                <w:rFonts w:ascii="Verdana" w:hAnsi="Verdana"/>
                <w:w w:val="80"/>
                <w:sz w:val="24"/>
                <w:szCs w:val="24"/>
              </w:rPr>
              <w:t>dan Prevalensi Gizi Kabupaten Grobogan Tahun 2008-2011</w:t>
            </w:r>
          </w:p>
        </w:tc>
        <w:tc>
          <w:tcPr>
            <w:tcW w:w="1080" w:type="dxa"/>
          </w:tcPr>
          <w:p w:rsidR="00D9746B" w:rsidRPr="00B95D43" w:rsidRDefault="00AD2DB1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25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AD2DB1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Capaian Kinerja Urusan Pertanahan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II.26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AD2DB1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Perkembangan Angkatan Kerja dan Penyerapan serta Prediksi Jumlah Penganggur  (15 tahun ke-atas) di Kabup</w:t>
            </w:r>
            <w:r>
              <w:rPr>
                <w:rFonts w:ascii="Verdana" w:hAnsi="Verdana"/>
                <w:w w:val="80"/>
                <w:sz w:val="24"/>
                <w:szCs w:val="24"/>
              </w:rPr>
              <w:t xml:space="preserve">aten Grobogan </w:t>
            </w:r>
            <w:r w:rsidRPr="00192200">
              <w:rPr>
                <w:rFonts w:ascii="Verdana" w:hAnsi="Verdana"/>
                <w:w w:val="80"/>
                <w:sz w:val="24"/>
                <w:szCs w:val="24"/>
              </w:rPr>
              <w:t>Tahun 2008-2011</w:t>
            </w:r>
          </w:p>
        </w:tc>
        <w:tc>
          <w:tcPr>
            <w:tcW w:w="1080" w:type="dxa"/>
          </w:tcPr>
          <w:p w:rsidR="00D9746B" w:rsidRPr="00B95D43" w:rsidRDefault="00AD2DB1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27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Capaian Kinerja Urusan Kebudayaan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II.27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Capaian Kinerja Urusan Kepemudaan dan Olah Raga</w:t>
            </w:r>
          </w:p>
        </w:tc>
        <w:tc>
          <w:tcPr>
            <w:tcW w:w="1080" w:type="dxa"/>
          </w:tcPr>
          <w:p w:rsidR="00D9746B" w:rsidRPr="00B95D43" w:rsidRDefault="00AD2DB1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29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Kinerja Makro Urusan Pendidikan Tahun 2011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II.32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AD2DB1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Kinerja Makro Urusan Kesehatan Tahun 2011</w:t>
            </w:r>
          </w:p>
        </w:tc>
        <w:tc>
          <w:tcPr>
            <w:tcW w:w="1080" w:type="dxa"/>
          </w:tcPr>
          <w:p w:rsidR="00D9746B" w:rsidRPr="00B95D43" w:rsidRDefault="00AD2DB1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36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Kinerja Makro Urusan Lingkungan Hidup Tahun 2011</w:t>
            </w:r>
          </w:p>
        </w:tc>
        <w:tc>
          <w:tcPr>
            <w:tcW w:w="1080" w:type="dxa"/>
          </w:tcPr>
          <w:p w:rsidR="00D9746B" w:rsidRPr="00B95D43" w:rsidRDefault="00AD2DB1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3</w:t>
            </w:r>
            <w:r w:rsidRPr="00B95D43">
              <w:rPr>
                <w:rFonts w:ascii="Verdana" w:hAnsi="Verdana"/>
                <w:w w:val="80"/>
                <w:sz w:val="24"/>
                <w:szCs w:val="24"/>
              </w:rPr>
              <w:t>8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Kinerja Makro Urusan Pekerjaan Umum Tahun 2011</w:t>
            </w:r>
          </w:p>
        </w:tc>
        <w:tc>
          <w:tcPr>
            <w:tcW w:w="1080" w:type="dxa"/>
          </w:tcPr>
          <w:p w:rsidR="00D9746B" w:rsidRPr="00B95D43" w:rsidRDefault="00AD2DB1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>
              <w:rPr>
                <w:rFonts w:ascii="Verdana" w:hAnsi="Verdana"/>
                <w:w w:val="80"/>
                <w:sz w:val="24"/>
                <w:szCs w:val="24"/>
              </w:rPr>
              <w:t>39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92200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92200">
              <w:rPr>
                <w:rFonts w:ascii="Verdana" w:hAnsi="Verdana"/>
                <w:w w:val="80"/>
                <w:sz w:val="24"/>
                <w:szCs w:val="24"/>
              </w:rPr>
              <w:t>Kinerja Makro Urusan Penataan Ruang Tahun 2011</w:t>
            </w:r>
          </w:p>
        </w:tc>
        <w:tc>
          <w:tcPr>
            <w:tcW w:w="1080" w:type="dxa"/>
          </w:tcPr>
          <w:p w:rsidR="00D9746B" w:rsidRPr="00B95D43" w:rsidRDefault="00192200" w:rsidP="0019220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II.40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Perencanaan Pembangunan Tahun 2011</w:t>
            </w:r>
          </w:p>
        </w:tc>
        <w:tc>
          <w:tcPr>
            <w:tcW w:w="1080" w:type="dxa"/>
          </w:tcPr>
          <w:p w:rsidR="00D9746B" w:rsidRPr="00B95D43" w:rsidRDefault="008C153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II.40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Perumahan Tahun 2011</w:t>
            </w:r>
          </w:p>
        </w:tc>
        <w:tc>
          <w:tcPr>
            <w:tcW w:w="1080" w:type="dxa"/>
          </w:tcPr>
          <w:p w:rsidR="00D9746B" w:rsidRPr="00B95D43" w:rsidRDefault="00AD2DB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8C1531">
              <w:rPr>
                <w:rFonts w:ascii="Verdana" w:hAnsi="Verdana"/>
                <w:w w:val="80"/>
                <w:sz w:val="24"/>
                <w:szCs w:val="24"/>
              </w:rPr>
              <w:t>41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Pemuda dan Olah-Raga Tahun 2011</w:t>
            </w:r>
          </w:p>
        </w:tc>
        <w:tc>
          <w:tcPr>
            <w:tcW w:w="1080" w:type="dxa"/>
          </w:tcPr>
          <w:p w:rsidR="00D9746B" w:rsidRPr="00B95D43" w:rsidRDefault="008C153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II.42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Penanaman Modal Tahun 2011</w:t>
            </w:r>
          </w:p>
        </w:tc>
        <w:tc>
          <w:tcPr>
            <w:tcW w:w="1080" w:type="dxa"/>
          </w:tcPr>
          <w:p w:rsidR="00D9746B" w:rsidRPr="00B95D43" w:rsidRDefault="00AD2DB1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8C1531">
              <w:rPr>
                <w:rFonts w:ascii="Verdana" w:hAnsi="Verdana"/>
                <w:w w:val="80"/>
                <w:sz w:val="24"/>
                <w:szCs w:val="24"/>
              </w:rPr>
              <w:t>42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Koperasi, Usaha Kecil, dan Menengah Tahun 2011</w:t>
            </w:r>
          </w:p>
        </w:tc>
        <w:tc>
          <w:tcPr>
            <w:tcW w:w="1080" w:type="dxa"/>
          </w:tcPr>
          <w:p w:rsidR="00D9746B" w:rsidRPr="00B95D43" w:rsidRDefault="008C153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II.43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Kependudukan dan Catatan Sipil Tahun 2011</w:t>
            </w:r>
          </w:p>
        </w:tc>
        <w:tc>
          <w:tcPr>
            <w:tcW w:w="1080" w:type="dxa"/>
          </w:tcPr>
          <w:p w:rsidR="00D9746B" w:rsidRPr="00B95D43" w:rsidRDefault="00AD2DB1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8C1531">
              <w:rPr>
                <w:rFonts w:ascii="Verdana" w:hAnsi="Verdana"/>
                <w:w w:val="80"/>
                <w:sz w:val="24"/>
                <w:szCs w:val="24"/>
              </w:rPr>
              <w:t>43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Ketenagakerjaan Tahun 2011</w:t>
            </w:r>
          </w:p>
        </w:tc>
        <w:tc>
          <w:tcPr>
            <w:tcW w:w="1080" w:type="dxa"/>
          </w:tcPr>
          <w:p w:rsidR="00D9746B" w:rsidRPr="00B95D43" w:rsidRDefault="008C153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II.44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Ketahanan Pangan Tahun 2011</w:t>
            </w:r>
          </w:p>
        </w:tc>
        <w:tc>
          <w:tcPr>
            <w:tcW w:w="1080" w:type="dxa"/>
          </w:tcPr>
          <w:p w:rsidR="00AD2DB1" w:rsidRPr="00B95D43" w:rsidRDefault="008C1531" w:rsidP="00AD2DB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AD2DB1" w:rsidRPr="00B95D43">
              <w:rPr>
                <w:rFonts w:ascii="Verdana" w:hAnsi="Verdana"/>
                <w:w w:val="80"/>
                <w:sz w:val="24"/>
                <w:szCs w:val="24"/>
              </w:rPr>
              <w:t>4</w:t>
            </w:r>
            <w:r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8C1531" w:rsidP="008C1531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Pem</w:t>
            </w:r>
            <w:r>
              <w:rPr>
                <w:rFonts w:ascii="Verdana" w:hAnsi="Verdana"/>
                <w:w w:val="80"/>
                <w:sz w:val="24"/>
                <w:szCs w:val="24"/>
              </w:rPr>
              <w:t xml:space="preserve">berdayaan dan Perlindungan Anak </w:t>
            </w:r>
            <w:r w:rsidRPr="008C1531">
              <w:rPr>
                <w:rFonts w:ascii="Verdana" w:hAnsi="Verdana"/>
                <w:w w:val="80"/>
                <w:sz w:val="24"/>
                <w:szCs w:val="24"/>
              </w:rPr>
              <w:t>Tahun 2011</w:t>
            </w:r>
          </w:p>
        </w:tc>
        <w:tc>
          <w:tcPr>
            <w:tcW w:w="1080" w:type="dxa"/>
          </w:tcPr>
          <w:p w:rsidR="00AD2DB1" w:rsidRPr="00B95D43" w:rsidRDefault="00AD2DB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8C1531">
              <w:rPr>
                <w:rFonts w:ascii="Verdana" w:hAnsi="Verdana"/>
                <w:w w:val="80"/>
                <w:sz w:val="24"/>
                <w:szCs w:val="24"/>
              </w:rPr>
              <w:t>45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8C1531" w:rsidP="008C1531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Keluarga Berencana dan Keluarga Sejahtera Tahun 2011</w:t>
            </w:r>
          </w:p>
        </w:tc>
        <w:tc>
          <w:tcPr>
            <w:tcW w:w="1080" w:type="dxa"/>
          </w:tcPr>
          <w:p w:rsidR="00AD2DB1" w:rsidRPr="00B95D43" w:rsidRDefault="00AD2DB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8C1531">
              <w:rPr>
                <w:rFonts w:ascii="Verdana" w:hAnsi="Verdana"/>
                <w:w w:val="80"/>
                <w:sz w:val="24"/>
                <w:szCs w:val="24"/>
              </w:rPr>
              <w:t>48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Perhubungan Tahun 2007-2011</w:t>
            </w:r>
          </w:p>
        </w:tc>
        <w:tc>
          <w:tcPr>
            <w:tcW w:w="1080" w:type="dxa"/>
          </w:tcPr>
          <w:p w:rsidR="00AD2DB1" w:rsidRPr="00B95D43" w:rsidRDefault="008C153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II.49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8C1531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8C1531">
              <w:rPr>
                <w:rFonts w:ascii="Verdana" w:hAnsi="Verdana"/>
                <w:w w:val="80"/>
                <w:sz w:val="24"/>
                <w:szCs w:val="24"/>
              </w:rPr>
              <w:t>Kinerja Makro Urusan Komunikasi dan Informatika Tahun 2011</w:t>
            </w:r>
          </w:p>
        </w:tc>
        <w:tc>
          <w:tcPr>
            <w:tcW w:w="1080" w:type="dxa"/>
          </w:tcPr>
          <w:p w:rsidR="00AD2DB1" w:rsidRPr="00B95D43" w:rsidRDefault="00AD2DB1" w:rsidP="008C1531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8C1531">
              <w:rPr>
                <w:rFonts w:ascii="Verdana" w:hAnsi="Verdana"/>
                <w:w w:val="80"/>
                <w:sz w:val="24"/>
                <w:szCs w:val="24"/>
              </w:rPr>
              <w:t>49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EE1CD8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EE1CD8">
              <w:rPr>
                <w:rFonts w:ascii="Verdana" w:hAnsi="Verdana"/>
                <w:w w:val="80"/>
                <w:sz w:val="24"/>
                <w:szCs w:val="24"/>
              </w:rPr>
              <w:t>Kinerja Makro Urusan Pertanahan Tahun 2011</w:t>
            </w:r>
          </w:p>
        </w:tc>
        <w:tc>
          <w:tcPr>
            <w:tcW w:w="1080" w:type="dxa"/>
          </w:tcPr>
          <w:p w:rsidR="00AD2DB1" w:rsidRPr="00B95D43" w:rsidRDefault="00AD2DB1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EE1CD8">
              <w:rPr>
                <w:rFonts w:ascii="Verdana" w:hAnsi="Verdana"/>
                <w:w w:val="80"/>
                <w:sz w:val="24"/>
                <w:szCs w:val="24"/>
              </w:rPr>
              <w:t>50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EE1CD8" w:rsidP="00EE1CD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EE1CD8">
              <w:rPr>
                <w:rFonts w:ascii="Verdana" w:hAnsi="Verdana"/>
                <w:w w:val="80"/>
                <w:sz w:val="24"/>
                <w:szCs w:val="24"/>
              </w:rPr>
              <w:t>Kinerja Makro Urusan Kesatuan Bangsa dan Politik Dalam Negeri</w:t>
            </w:r>
            <w:r>
              <w:rPr>
                <w:rFonts w:ascii="Verdana" w:hAnsi="Verdana"/>
                <w:w w:val="80"/>
                <w:sz w:val="24"/>
                <w:szCs w:val="24"/>
              </w:rPr>
              <w:t xml:space="preserve"> </w:t>
            </w:r>
            <w:r w:rsidRPr="00EE1CD8">
              <w:rPr>
                <w:rFonts w:ascii="Verdana" w:hAnsi="Verdana"/>
                <w:w w:val="80"/>
                <w:sz w:val="24"/>
                <w:szCs w:val="24"/>
              </w:rPr>
              <w:t>Tahun 2011</w:t>
            </w:r>
          </w:p>
        </w:tc>
        <w:tc>
          <w:tcPr>
            <w:tcW w:w="1080" w:type="dxa"/>
          </w:tcPr>
          <w:p w:rsidR="00AD2DB1" w:rsidRPr="00B95D43" w:rsidRDefault="00EE1CD8" w:rsidP="00EE1CD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II.50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EE1CD8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EE1CD8">
              <w:rPr>
                <w:rFonts w:ascii="Verdana" w:hAnsi="Verdana"/>
                <w:w w:val="80"/>
                <w:sz w:val="24"/>
                <w:szCs w:val="24"/>
              </w:rPr>
              <w:t>Kinerja Makro Urusan Otonomi Daerah, Pemerintahan Umum, Administrasi Keuangan Daerah, Perangkat Daerah, Kepegawaian dan Persandian Tahun 2011</w:t>
            </w:r>
          </w:p>
        </w:tc>
        <w:tc>
          <w:tcPr>
            <w:tcW w:w="1080" w:type="dxa"/>
          </w:tcPr>
          <w:p w:rsidR="00AD2DB1" w:rsidRPr="00B95D43" w:rsidRDefault="00031A56" w:rsidP="00EE1CD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EE1CD8">
              <w:rPr>
                <w:rFonts w:ascii="Verdana" w:hAnsi="Verdana"/>
                <w:w w:val="80"/>
                <w:sz w:val="24"/>
                <w:szCs w:val="24"/>
              </w:rPr>
              <w:t>51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4065AD" w:rsidP="00031A56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065AD">
              <w:rPr>
                <w:rFonts w:ascii="Verdana" w:hAnsi="Verdana"/>
                <w:w w:val="80"/>
                <w:sz w:val="24"/>
                <w:szCs w:val="24"/>
              </w:rPr>
              <w:t>Capaian Kinerja Urusan Pemberdayaan Masyarakat Desa</w:t>
            </w:r>
          </w:p>
        </w:tc>
        <w:tc>
          <w:tcPr>
            <w:tcW w:w="1080" w:type="dxa"/>
          </w:tcPr>
          <w:p w:rsidR="00AD2DB1" w:rsidRPr="00B95D43" w:rsidRDefault="00031A56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4065AD">
              <w:rPr>
                <w:rFonts w:ascii="Verdana" w:hAnsi="Verdana"/>
                <w:w w:val="80"/>
                <w:sz w:val="24"/>
                <w:szCs w:val="24"/>
              </w:rPr>
              <w:t>52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4065AD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065AD">
              <w:rPr>
                <w:rFonts w:ascii="Verdana" w:hAnsi="Verdana"/>
                <w:w w:val="80"/>
                <w:sz w:val="24"/>
                <w:szCs w:val="24"/>
              </w:rPr>
              <w:t>Capaian Kinerja Urusan Sosial</w:t>
            </w:r>
          </w:p>
        </w:tc>
        <w:tc>
          <w:tcPr>
            <w:tcW w:w="1080" w:type="dxa"/>
          </w:tcPr>
          <w:p w:rsidR="00AD2DB1" w:rsidRPr="00B95D43" w:rsidRDefault="00031A56" w:rsidP="004065AD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4065AD">
              <w:rPr>
                <w:rFonts w:ascii="Verdana" w:hAnsi="Verdana"/>
                <w:w w:val="80"/>
                <w:sz w:val="24"/>
                <w:szCs w:val="24"/>
              </w:rPr>
              <w:t>52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4065AD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065AD">
              <w:rPr>
                <w:rFonts w:ascii="Verdana" w:hAnsi="Verdana"/>
                <w:w w:val="80"/>
                <w:sz w:val="24"/>
                <w:szCs w:val="24"/>
              </w:rPr>
              <w:t>Capaian Kinerja Urusan Kebudayaan</w:t>
            </w:r>
          </w:p>
        </w:tc>
        <w:tc>
          <w:tcPr>
            <w:tcW w:w="1080" w:type="dxa"/>
          </w:tcPr>
          <w:p w:rsidR="00AD2DB1" w:rsidRPr="00B95D43" w:rsidRDefault="00031A56" w:rsidP="004065AD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4065AD">
              <w:rPr>
                <w:rFonts w:ascii="Verdana" w:hAnsi="Verdana"/>
                <w:w w:val="80"/>
                <w:sz w:val="24"/>
                <w:szCs w:val="24"/>
              </w:rPr>
              <w:t>53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4065AD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065AD">
              <w:rPr>
                <w:rFonts w:ascii="Verdana" w:hAnsi="Verdana"/>
                <w:w w:val="80"/>
                <w:sz w:val="24"/>
                <w:szCs w:val="24"/>
              </w:rPr>
              <w:t>Capaian Kinerja Urusan Kearsipan</w:t>
            </w:r>
          </w:p>
        </w:tc>
        <w:tc>
          <w:tcPr>
            <w:tcW w:w="1080" w:type="dxa"/>
          </w:tcPr>
          <w:p w:rsidR="00AD2DB1" w:rsidRPr="00B95D43" w:rsidRDefault="00031A56" w:rsidP="004065AD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4065AD">
              <w:rPr>
                <w:rFonts w:ascii="Verdana" w:hAnsi="Verdana"/>
                <w:w w:val="80"/>
                <w:sz w:val="24"/>
                <w:szCs w:val="24"/>
              </w:rPr>
              <w:t>54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4065AD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065AD">
              <w:rPr>
                <w:rFonts w:ascii="Verdana" w:hAnsi="Verdana"/>
                <w:w w:val="80"/>
                <w:sz w:val="24"/>
                <w:szCs w:val="24"/>
              </w:rPr>
              <w:t>Capaian Kinerja Urusan Perpustakaan</w:t>
            </w:r>
          </w:p>
        </w:tc>
        <w:tc>
          <w:tcPr>
            <w:tcW w:w="1080" w:type="dxa"/>
          </w:tcPr>
          <w:p w:rsidR="00AD2DB1" w:rsidRPr="00B95D43" w:rsidRDefault="00031A56" w:rsidP="004065AD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4065AD">
              <w:rPr>
                <w:rFonts w:ascii="Verdana" w:hAnsi="Verdana"/>
                <w:w w:val="80"/>
                <w:sz w:val="24"/>
                <w:szCs w:val="24"/>
              </w:rPr>
              <w:t>54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Capaian Kinerja Urusan Perikanan</w:t>
            </w:r>
          </w:p>
        </w:tc>
        <w:tc>
          <w:tcPr>
            <w:tcW w:w="1080" w:type="dxa"/>
          </w:tcPr>
          <w:p w:rsidR="00AD2DB1" w:rsidRPr="00B95D43" w:rsidRDefault="00031A56" w:rsidP="001E06E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>
              <w:rPr>
                <w:rFonts w:ascii="Verdana" w:hAnsi="Verdana"/>
                <w:w w:val="80"/>
                <w:sz w:val="24"/>
                <w:szCs w:val="24"/>
              </w:rPr>
              <w:t>55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Capaian Kinerja Urusan Pertanian</w:t>
            </w:r>
          </w:p>
        </w:tc>
        <w:tc>
          <w:tcPr>
            <w:tcW w:w="1080" w:type="dxa"/>
          </w:tcPr>
          <w:p w:rsidR="00AD2DB1" w:rsidRPr="00B95D43" w:rsidRDefault="00031A56" w:rsidP="001E06E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>
              <w:rPr>
                <w:rFonts w:ascii="Verdana" w:hAnsi="Verdana"/>
                <w:w w:val="80"/>
                <w:sz w:val="24"/>
                <w:szCs w:val="24"/>
              </w:rPr>
              <w:t>55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Capaian Kinerja Urusan Kehutanan</w:t>
            </w:r>
          </w:p>
        </w:tc>
        <w:tc>
          <w:tcPr>
            <w:tcW w:w="1080" w:type="dxa"/>
          </w:tcPr>
          <w:p w:rsidR="00AD2DB1" w:rsidRPr="00B95D43" w:rsidRDefault="00031A56" w:rsidP="001E06E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>
              <w:rPr>
                <w:rFonts w:ascii="Verdana" w:hAnsi="Verdana"/>
                <w:w w:val="80"/>
                <w:sz w:val="24"/>
                <w:szCs w:val="24"/>
              </w:rPr>
              <w:t>56</w:t>
            </w:r>
          </w:p>
        </w:tc>
      </w:tr>
      <w:tr w:rsidR="00AD2DB1" w:rsidRPr="00B95D43" w:rsidTr="00637483">
        <w:tc>
          <w:tcPr>
            <w:tcW w:w="1526" w:type="dxa"/>
          </w:tcPr>
          <w:p w:rsidR="00AD2DB1" w:rsidRPr="00B95D43" w:rsidRDefault="00AD2DB1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B95D43" w:rsidRDefault="001E06E2" w:rsidP="001E06E2">
            <w:pPr>
              <w:tabs>
                <w:tab w:val="left" w:pos="1189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Capaian Urusan Energi dan Sumberdaya Mineral</w:t>
            </w:r>
          </w:p>
        </w:tc>
        <w:tc>
          <w:tcPr>
            <w:tcW w:w="1080" w:type="dxa"/>
          </w:tcPr>
          <w:p w:rsidR="00AD2DB1" w:rsidRPr="00B95D43" w:rsidRDefault="00031A56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>
              <w:rPr>
                <w:rFonts w:ascii="Verdana" w:hAnsi="Verdana"/>
                <w:w w:val="80"/>
                <w:sz w:val="24"/>
                <w:szCs w:val="24"/>
              </w:rPr>
              <w:t>57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Capaian Kinerja Urusan Pariwisata</w:t>
            </w:r>
          </w:p>
        </w:tc>
        <w:tc>
          <w:tcPr>
            <w:tcW w:w="1080" w:type="dxa"/>
          </w:tcPr>
          <w:p w:rsidR="00D9746B" w:rsidRPr="00B95D43" w:rsidRDefault="00031A56" w:rsidP="001E06E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>
              <w:rPr>
                <w:rFonts w:ascii="Verdana" w:hAnsi="Verdana"/>
                <w:w w:val="80"/>
                <w:sz w:val="24"/>
                <w:szCs w:val="24"/>
              </w:rPr>
              <w:t>57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Capaian Kinerja Urusan PerdaganganIndustri</w:t>
            </w:r>
          </w:p>
        </w:tc>
        <w:tc>
          <w:tcPr>
            <w:tcW w:w="1080" w:type="dxa"/>
          </w:tcPr>
          <w:p w:rsidR="00D9746B" w:rsidRPr="00B95D43" w:rsidRDefault="00031A56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>
              <w:rPr>
                <w:rFonts w:ascii="Verdana" w:hAnsi="Verdana"/>
                <w:w w:val="80"/>
                <w:sz w:val="24"/>
                <w:szCs w:val="24"/>
              </w:rPr>
              <w:t>58</w:t>
            </w:r>
          </w:p>
        </w:tc>
      </w:tr>
      <w:tr w:rsidR="00D9746B" w:rsidRPr="00B95D43" w:rsidTr="00637483">
        <w:tc>
          <w:tcPr>
            <w:tcW w:w="1526" w:type="dxa"/>
          </w:tcPr>
          <w:p w:rsidR="00D9746B" w:rsidRPr="00B95D43" w:rsidRDefault="00D9746B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B95D43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Capaian Kinerja Urusan Perdagangan</w:t>
            </w:r>
          </w:p>
        </w:tc>
        <w:tc>
          <w:tcPr>
            <w:tcW w:w="1080" w:type="dxa"/>
          </w:tcPr>
          <w:p w:rsidR="00D9746B" w:rsidRPr="00B95D43" w:rsidRDefault="00031A56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>
              <w:rPr>
                <w:rFonts w:ascii="Verdana" w:hAnsi="Verdana"/>
                <w:w w:val="80"/>
                <w:sz w:val="24"/>
                <w:szCs w:val="24"/>
              </w:rPr>
              <w:t>58</w:t>
            </w:r>
          </w:p>
        </w:tc>
      </w:tr>
      <w:tr w:rsidR="001E06E2" w:rsidRPr="00B95D43" w:rsidTr="00637483">
        <w:tc>
          <w:tcPr>
            <w:tcW w:w="1526" w:type="dxa"/>
          </w:tcPr>
          <w:p w:rsidR="001E06E2" w:rsidRPr="00B95D43" w:rsidRDefault="001E06E2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1E06E2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Capaian Kinerja Urusan Transmigrasi</w:t>
            </w:r>
          </w:p>
        </w:tc>
        <w:tc>
          <w:tcPr>
            <w:tcW w:w="1080" w:type="dxa"/>
          </w:tcPr>
          <w:p w:rsidR="001E06E2" w:rsidRPr="00B95D43" w:rsidRDefault="001E06E2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II.58</w:t>
            </w:r>
          </w:p>
        </w:tc>
      </w:tr>
      <w:tr w:rsidR="001E06E2" w:rsidRPr="00B95D43" w:rsidTr="00637483">
        <w:tc>
          <w:tcPr>
            <w:tcW w:w="1526" w:type="dxa"/>
          </w:tcPr>
          <w:p w:rsidR="001E06E2" w:rsidRPr="00B95D43" w:rsidRDefault="001E06E2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1E06E2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3A4033">
              <w:rPr>
                <w:rFonts w:ascii="Verdana" w:hAnsi="Verdana" w:cs="Tahoma"/>
                <w:w w:val="80"/>
                <w:sz w:val="24"/>
                <w:szCs w:val="24"/>
              </w:rPr>
              <w:t>PDRB Kabupaten Grobogan</w:t>
            </w:r>
          </w:p>
        </w:tc>
        <w:tc>
          <w:tcPr>
            <w:tcW w:w="1080" w:type="dxa"/>
          </w:tcPr>
          <w:p w:rsidR="001E06E2" w:rsidRDefault="001E06E2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II.59</w:t>
            </w:r>
          </w:p>
        </w:tc>
      </w:tr>
      <w:tr w:rsidR="001E06E2" w:rsidRPr="00B95D43" w:rsidTr="00637483">
        <w:tc>
          <w:tcPr>
            <w:tcW w:w="1526" w:type="dxa"/>
          </w:tcPr>
          <w:p w:rsidR="001E06E2" w:rsidRPr="00B95D43" w:rsidRDefault="001E06E2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1E06E2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3A4033">
              <w:rPr>
                <w:rFonts w:ascii="Verdana" w:hAnsi="Verdana" w:cs="Tahoma"/>
                <w:w w:val="80"/>
                <w:sz w:val="24"/>
                <w:szCs w:val="24"/>
              </w:rPr>
              <w:t>Struktur Perekonomian Kabupaten Grobogan</w:t>
            </w:r>
          </w:p>
        </w:tc>
        <w:tc>
          <w:tcPr>
            <w:tcW w:w="1080" w:type="dxa"/>
          </w:tcPr>
          <w:p w:rsidR="001E06E2" w:rsidRDefault="001E06E2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II.59</w:t>
            </w:r>
          </w:p>
        </w:tc>
      </w:tr>
      <w:tr w:rsidR="001E06E2" w:rsidRPr="00B95D43" w:rsidTr="00637483">
        <w:tc>
          <w:tcPr>
            <w:tcW w:w="1526" w:type="dxa"/>
          </w:tcPr>
          <w:p w:rsidR="001E06E2" w:rsidRPr="00B95D43" w:rsidRDefault="001E06E2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1E06E2" w:rsidRDefault="001E06E2" w:rsidP="00D9746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PDRB per kapita Kabupaten Grobogan</w:t>
            </w:r>
          </w:p>
        </w:tc>
        <w:tc>
          <w:tcPr>
            <w:tcW w:w="1080" w:type="dxa"/>
          </w:tcPr>
          <w:p w:rsidR="001E06E2" w:rsidRDefault="001E06E2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II.60</w:t>
            </w:r>
          </w:p>
        </w:tc>
      </w:tr>
      <w:tr w:rsidR="001E06E2" w:rsidRPr="00B95D43" w:rsidTr="00637483">
        <w:tc>
          <w:tcPr>
            <w:tcW w:w="1526" w:type="dxa"/>
          </w:tcPr>
          <w:p w:rsidR="001E06E2" w:rsidRPr="00B95D43" w:rsidRDefault="001E06E2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1E06E2" w:rsidRDefault="001E06E2" w:rsidP="001E06E2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Tingkat Inflasi Kabupaten Grobogan</w:t>
            </w:r>
          </w:p>
        </w:tc>
        <w:tc>
          <w:tcPr>
            <w:tcW w:w="1080" w:type="dxa"/>
          </w:tcPr>
          <w:p w:rsidR="001E06E2" w:rsidRDefault="001E06E2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II.60</w:t>
            </w:r>
          </w:p>
        </w:tc>
      </w:tr>
      <w:tr w:rsidR="001E06E2" w:rsidRPr="00B95D43" w:rsidTr="00637483">
        <w:tc>
          <w:tcPr>
            <w:tcW w:w="1526" w:type="dxa"/>
          </w:tcPr>
          <w:p w:rsidR="001E06E2" w:rsidRPr="00B95D43" w:rsidRDefault="001E06E2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1E06E2" w:rsidRDefault="001E06E2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E06E2">
              <w:rPr>
                <w:rFonts w:ascii="Verdana" w:hAnsi="Verdana"/>
                <w:w w:val="80"/>
                <w:sz w:val="24"/>
                <w:szCs w:val="24"/>
              </w:rPr>
              <w:t>Tingkat Investasi Kabupaten Grobogan</w:t>
            </w:r>
          </w:p>
        </w:tc>
        <w:tc>
          <w:tcPr>
            <w:tcW w:w="1080" w:type="dxa"/>
          </w:tcPr>
          <w:p w:rsidR="001E06E2" w:rsidRDefault="001E06E2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II.60</w:t>
            </w:r>
          </w:p>
        </w:tc>
      </w:tr>
      <w:tr w:rsidR="00C2707F" w:rsidRPr="00B95D43" w:rsidTr="00637483">
        <w:tc>
          <w:tcPr>
            <w:tcW w:w="1526" w:type="dxa"/>
          </w:tcPr>
          <w:p w:rsidR="00C2707F" w:rsidRPr="00B95D43" w:rsidRDefault="00C2707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C2707F" w:rsidRPr="001E06E2" w:rsidRDefault="00C2707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C2707F">
              <w:rPr>
                <w:rFonts w:ascii="Verdana" w:hAnsi="Verdana"/>
                <w:w w:val="80"/>
                <w:sz w:val="24"/>
                <w:szCs w:val="24"/>
              </w:rPr>
              <w:t>Sex Ratio dan Dependency Ratio Kabupaten Grobogan</w:t>
            </w:r>
          </w:p>
        </w:tc>
        <w:tc>
          <w:tcPr>
            <w:tcW w:w="1080" w:type="dxa"/>
          </w:tcPr>
          <w:p w:rsidR="00C2707F" w:rsidRDefault="00C2707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II.61</w:t>
            </w:r>
          </w:p>
        </w:tc>
      </w:tr>
      <w:tr w:rsidR="00C2707F" w:rsidRPr="00B95D43" w:rsidTr="00637483">
        <w:tc>
          <w:tcPr>
            <w:tcW w:w="1526" w:type="dxa"/>
          </w:tcPr>
          <w:p w:rsidR="00C2707F" w:rsidRPr="00B95D43" w:rsidRDefault="00C2707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C2707F" w:rsidRPr="00C2707F" w:rsidRDefault="00C2707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C2707F">
              <w:rPr>
                <w:rFonts w:ascii="Verdana" w:hAnsi="Verdana"/>
                <w:w w:val="80"/>
                <w:sz w:val="24"/>
                <w:szCs w:val="24"/>
              </w:rPr>
              <w:t>Capaian Kinerja Urusan Pendidikan</w:t>
            </w:r>
          </w:p>
        </w:tc>
        <w:tc>
          <w:tcPr>
            <w:tcW w:w="1080" w:type="dxa"/>
          </w:tcPr>
          <w:p w:rsidR="00C2707F" w:rsidRDefault="00C2707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II.62</w:t>
            </w:r>
          </w:p>
        </w:tc>
      </w:tr>
      <w:tr w:rsidR="00C2707F" w:rsidRPr="00B95D43" w:rsidTr="00637483">
        <w:tc>
          <w:tcPr>
            <w:tcW w:w="1526" w:type="dxa"/>
          </w:tcPr>
          <w:p w:rsidR="00C2707F" w:rsidRPr="00B95D43" w:rsidRDefault="00C2707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C2707F" w:rsidRPr="00C2707F" w:rsidRDefault="00C2707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C2707F">
              <w:rPr>
                <w:rFonts w:ascii="Verdana" w:hAnsi="Verdana"/>
                <w:w w:val="80"/>
                <w:sz w:val="24"/>
                <w:szCs w:val="24"/>
              </w:rPr>
              <w:t>Capaian Kinerja Urusan Kesehatan</w:t>
            </w:r>
          </w:p>
        </w:tc>
        <w:tc>
          <w:tcPr>
            <w:tcW w:w="1080" w:type="dxa"/>
          </w:tcPr>
          <w:p w:rsidR="00C2707F" w:rsidRDefault="00C2707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II.71</w:t>
            </w:r>
          </w:p>
        </w:tc>
      </w:tr>
      <w:tr w:rsidR="00C2707F" w:rsidRPr="00B95D43" w:rsidTr="00637483">
        <w:tc>
          <w:tcPr>
            <w:tcW w:w="1526" w:type="dxa"/>
          </w:tcPr>
          <w:p w:rsidR="00C2707F" w:rsidRPr="00B95D43" w:rsidRDefault="00C2707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C2707F" w:rsidRPr="00C2707F" w:rsidRDefault="00C2707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C2707F">
              <w:rPr>
                <w:rFonts w:ascii="Verdana" w:hAnsi="Verdana"/>
                <w:w w:val="80"/>
                <w:sz w:val="24"/>
                <w:szCs w:val="24"/>
              </w:rPr>
              <w:t>Capaian Kinerja Urusan Pekerjaan Umum</w:t>
            </w:r>
          </w:p>
        </w:tc>
        <w:tc>
          <w:tcPr>
            <w:tcW w:w="1080" w:type="dxa"/>
          </w:tcPr>
          <w:p w:rsidR="00C2707F" w:rsidRDefault="00C2707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II.73</w:t>
            </w:r>
          </w:p>
        </w:tc>
      </w:tr>
      <w:tr w:rsidR="00961C76" w:rsidRPr="00B95D43" w:rsidTr="00637483">
        <w:tc>
          <w:tcPr>
            <w:tcW w:w="1526" w:type="dxa"/>
          </w:tcPr>
          <w:p w:rsidR="00961C76" w:rsidRPr="00B95D43" w:rsidRDefault="00961C76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961C76" w:rsidRPr="00C2707F" w:rsidRDefault="00961C76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961C76">
              <w:rPr>
                <w:rFonts w:ascii="Verdana" w:hAnsi="Verdana"/>
                <w:w w:val="80"/>
                <w:sz w:val="24"/>
                <w:szCs w:val="24"/>
              </w:rPr>
              <w:t>Capaian Kinerja Urusan Perumahan</w:t>
            </w:r>
          </w:p>
        </w:tc>
        <w:tc>
          <w:tcPr>
            <w:tcW w:w="1080" w:type="dxa"/>
          </w:tcPr>
          <w:p w:rsidR="00961C76" w:rsidRDefault="00961C76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II.75</w:t>
            </w:r>
          </w:p>
        </w:tc>
      </w:tr>
      <w:tr w:rsidR="00961C76" w:rsidRPr="00B95D43" w:rsidTr="00637483">
        <w:tc>
          <w:tcPr>
            <w:tcW w:w="1526" w:type="dxa"/>
          </w:tcPr>
          <w:p w:rsidR="00961C76" w:rsidRPr="00B95D43" w:rsidRDefault="00961C76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961C76" w:rsidRPr="00961C76" w:rsidRDefault="00961C76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961C76">
              <w:rPr>
                <w:rFonts w:ascii="Verdana" w:hAnsi="Verdana"/>
                <w:w w:val="80"/>
                <w:sz w:val="24"/>
                <w:szCs w:val="24"/>
              </w:rPr>
              <w:t>Capaian Kinerja Urusan Penataan Ruang</w:t>
            </w:r>
          </w:p>
        </w:tc>
        <w:tc>
          <w:tcPr>
            <w:tcW w:w="1080" w:type="dxa"/>
          </w:tcPr>
          <w:p w:rsidR="00961C76" w:rsidRDefault="00961C76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II.76</w:t>
            </w:r>
          </w:p>
        </w:tc>
      </w:tr>
      <w:tr w:rsidR="00961C76" w:rsidRPr="00B95D43" w:rsidTr="00637483">
        <w:tc>
          <w:tcPr>
            <w:tcW w:w="1526" w:type="dxa"/>
          </w:tcPr>
          <w:p w:rsidR="00961C76" w:rsidRPr="00B95D43" w:rsidRDefault="00961C76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961C76" w:rsidRPr="00961C76" w:rsidRDefault="00961C76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961C76">
              <w:rPr>
                <w:rFonts w:ascii="Verdana" w:hAnsi="Verdana"/>
                <w:w w:val="80"/>
                <w:sz w:val="24"/>
                <w:szCs w:val="24"/>
              </w:rPr>
              <w:t>Capaian Kinerja Urusan Perencanaan Pembangunan</w:t>
            </w:r>
          </w:p>
        </w:tc>
        <w:tc>
          <w:tcPr>
            <w:tcW w:w="1080" w:type="dxa"/>
          </w:tcPr>
          <w:p w:rsidR="00961C76" w:rsidRDefault="00961C76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II.76</w:t>
            </w:r>
          </w:p>
        </w:tc>
      </w:tr>
      <w:tr w:rsidR="00961C76" w:rsidRPr="00B95D43" w:rsidTr="00637483">
        <w:tc>
          <w:tcPr>
            <w:tcW w:w="1526" w:type="dxa"/>
          </w:tcPr>
          <w:p w:rsidR="00961C76" w:rsidRPr="00B95D43" w:rsidRDefault="00961C76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961C76" w:rsidRPr="00961C76" w:rsidRDefault="004A4F0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Perhubungan</w:t>
            </w:r>
          </w:p>
        </w:tc>
        <w:tc>
          <w:tcPr>
            <w:tcW w:w="1080" w:type="dxa"/>
          </w:tcPr>
          <w:p w:rsidR="00961C76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II.78</w:t>
            </w:r>
          </w:p>
        </w:tc>
      </w:tr>
      <w:tr w:rsidR="00961C76" w:rsidRPr="00B95D43" w:rsidTr="00637483">
        <w:tc>
          <w:tcPr>
            <w:tcW w:w="1526" w:type="dxa"/>
          </w:tcPr>
          <w:p w:rsidR="00961C76" w:rsidRPr="00B95D43" w:rsidRDefault="00961C76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961C76" w:rsidRPr="00961C76" w:rsidRDefault="004A4F0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Lingkungan Hidup</w:t>
            </w:r>
          </w:p>
        </w:tc>
        <w:tc>
          <w:tcPr>
            <w:tcW w:w="1080" w:type="dxa"/>
          </w:tcPr>
          <w:p w:rsidR="00961C76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II.79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Pertanahan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II.79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Kependudukan dan Catatan Sipil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II.80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Pemberdayaan Perempuan dan Perlindungan Anak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II.81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Keluarga Berencana dan Keluarga Sejahtera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II.85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Sosial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II.87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Ketenagakerjaan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II.88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Koperasi dan UKM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II.89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Penanaman Modal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II.90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Kebudayaan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II.91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Kepemudaan dan Olah Raga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II.91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Kesatuan Bangsa dan Politik Dalam Negeri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II.92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Otonomi Daerah, Pemerintahan Umum, Administrasi Keuangan Daerah, Perangkat Daerah, Kepegawaian dan Persandian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II.94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Ketahanan Pangan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II.95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Pemberdayaan Masyarakat Desa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II.96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Statistik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II.96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Kearsipan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II.97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F476BC">
              <w:rPr>
                <w:rFonts w:ascii="Verdana" w:hAnsi="Verdana" w:cs="Tahoma"/>
                <w:w w:val="80"/>
                <w:sz w:val="24"/>
              </w:rPr>
              <w:t>Capaian Kinerja Urusan Perhubungan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II.98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Perpustakaan</w:t>
            </w:r>
          </w:p>
        </w:tc>
        <w:tc>
          <w:tcPr>
            <w:tcW w:w="1080" w:type="dxa"/>
          </w:tcPr>
          <w:p w:rsidR="004A4F0F" w:rsidRPr="004A4F0F" w:rsidRDefault="004A4F0F" w:rsidP="00C2707F">
            <w:pPr>
              <w:spacing w:line="240" w:lineRule="auto"/>
              <w:jc w:val="right"/>
            </w:pPr>
            <w:r>
              <w:rPr>
                <w:rFonts w:ascii="Verdana" w:hAnsi="Verdana"/>
                <w:w w:val="80"/>
                <w:sz w:val="24"/>
                <w:szCs w:val="24"/>
              </w:rPr>
              <w:t>II.98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Pertanian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II.99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Kehutanan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II.101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Energi dan Sumberdaya Mineral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II.102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Pariwisata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II.102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Kelautan dan Perikanan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II.103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4A4F0F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A4F0F">
              <w:rPr>
                <w:rFonts w:ascii="Verdana" w:hAnsi="Verdana"/>
                <w:w w:val="80"/>
                <w:sz w:val="24"/>
                <w:szCs w:val="24"/>
              </w:rPr>
              <w:t>Capaian Kinerja Urusan Perdagangan</w:t>
            </w:r>
          </w:p>
        </w:tc>
        <w:tc>
          <w:tcPr>
            <w:tcW w:w="1080" w:type="dxa"/>
          </w:tcPr>
          <w:p w:rsidR="004A4F0F" w:rsidRDefault="004A4F0F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II.103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4A4F0F" w:rsidP="001D6AA8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D6AA8">
              <w:rPr>
                <w:rFonts w:ascii="Verdana" w:hAnsi="Verdana"/>
                <w:w w:val="80"/>
                <w:sz w:val="24"/>
                <w:szCs w:val="24"/>
              </w:rPr>
              <w:t xml:space="preserve">Capaian Kinerja Urusan Perindustrian </w:t>
            </w:r>
          </w:p>
        </w:tc>
        <w:tc>
          <w:tcPr>
            <w:tcW w:w="1080" w:type="dxa"/>
          </w:tcPr>
          <w:p w:rsidR="004A4F0F" w:rsidRDefault="004A4F0F" w:rsidP="00C47B1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C47B19">
              <w:rPr>
                <w:rFonts w:ascii="Verdana" w:hAnsi="Verdana"/>
                <w:w w:val="80"/>
                <w:sz w:val="24"/>
                <w:szCs w:val="24"/>
              </w:rPr>
              <w:t>104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1D6AA8" w:rsidP="001D6AA8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D6AA8">
              <w:rPr>
                <w:rFonts w:ascii="Verdana" w:hAnsi="Verdana"/>
                <w:w w:val="80"/>
                <w:sz w:val="24"/>
                <w:szCs w:val="24"/>
              </w:rPr>
              <w:t>Capaian Kinerja Urusan Transmigrasi</w:t>
            </w:r>
          </w:p>
        </w:tc>
        <w:tc>
          <w:tcPr>
            <w:tcW w:w="1080" w:type="dxa"/>
          </w:tcPr>
          <w:p w:rsidR="004A4F0F" w:rsidRDefault="004A4F0F" w:rsidP="001D6AA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D6AA8">
              <w:rPr>
                <w:rFonts w:ascii="Verdana" w:hAnsi="Verdana"/>
                <w:w w:val="80"/>
                <w:sz w:val="24"/>
                <w:szCs w:val="24"/>
              </w:rPr>
              <w:t>105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1D6AA8" w:rsidP="001E06E2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D6AA8">
              <w:rPr>
                <w:rFonts w:ascii="Verdana" w:hAnsi="Verdana"/>
                <w:w w:val="80"/>
                <w:sz w:val="24"/>
                <w:szCs w:val="24"/>
              </w:rPr>
              <w:t>Capaian PDRB</w:t>
            </w:r>
          </w:p>
        </w:tc>
        <w:tc>
          <w:tcPr>
            <w:tcW w:w="1080" w:type="dxa"/>
          </w:tcPr>
          <w:p w:rsidR="004A4F0F" w:rsidRDefault="004A4F0F" w:rsidP="001D6AA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D6AA8">
              <w:rPr>
                <w:rFonts w:ascii="Verdana" w:hAnsi="Verdana"/>
                <w:w w:val="80"/>
                <w:sz w:val="24"/>
                <w:szCs w:val="24"/>
              </w:rPr>
              <w:t>106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1D6AA8" w:rsidP="001D6AA8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D6AA8">
              <w:rPr>
                <w:rFonts w:ascii="Verdana" w:hAnsi="Verdana"/>
                <w:w w:val="80"/>
                <w:sz w:val="24"/>
                <w:szCs w:val="24"/>
              </w:rPr>
              <w:t>Struktur Ekonomi Daerah</w:t>
            </w:r>
          </w:p>
        </w:tc>
        <w:tc>
          <w:tcPr>
            <w:tcW w:w="1080" w:type="dxa"/>
          </w:tcPr>
          <w:p w:rsidR="004A4F0F" w:rsidRDefault="004A4F0F" w:rsidP="001D6AA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D6AA8">
              <w:rPr>
                <w:rFonts w:ascii="Verdana" w:hAnsi="Verdana"/>
                <w:w w:val="80"/>
                <w:sz w:val="24"/>
                <w:szCs w:val="24"/>
              </w:rPr>
              <w:t>106</w:t>
            </w:r>
          </w:p>
        </w:tc>
      </w:tr>
      <w:tr w:rsidR="004A4F0F" w:rsidRPr="00B95D43" w:rsidTr="00637483">
        <w:tc>
          <w:tcPr>
            <w:tcW w:w="1526" w:type="dxa"/>
          </w:tcPr>
          <w:p w:rsidR="004A4F0F" w:rsidRPr="00B95D43" w:rsidRDefault="004A4F0F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4A4F0F" w:rsidRPr="004A4F0F" w:rsidRDefault="001D6AA8" w:rsidP="001D6AA8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D6AA8">
              <w:rPr>
                <w:rFonts w:ascii="Verdana" w:hAnsi="Verdana"/>
                <w:w w:val="80"/>
                <w:sz w:val="24"/>
                <w:szCs w:val="24"/>
              </w:rPr>
              <w:t>PDRB Perkapita</w:t>
            </w:r>
          </w:p>
        </w:tc>
        <w:tc>
          <w:tcPr>
            <w:tcW w:w="1080" w:type="dxa"/>
          </w:tcPr>
          <w:p w:rsidR="004A4F0F" w:rsidRDefault="004A4F0F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D6AA8">
              <w:rPr>
                <w:rFonts w:ascii="Verdana" w:hAnsi="Verdana"/>
                <w:w w:val="80"/>
                <w:sz w:val="24"/>
                <w:szCs w:val="24"/>
              </w:rPr>
              <w:t>106</w:t>
            </w:r>
          </w:p>
        </w:tc>
      </w:tr>
      <w:tr w:rsidR="001D6AA8" w:rsidRPr="00B95D43" w:rsidTr="00637483">
        <w:tc>
          <w:tcPr>
            <w:tcW w:w="1526" w:type="dxa"/>
          </w:tcPr>
          <w:p w:rsidR="001D6AA8" w:rsidRPr="00B95D43" w:rsidRDefault="001D6AA8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D6AA8" w:rsidRPr="001D6AA8" w:rsidRDefault="001D6AA8" w:rsidP="001D6AA8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D6AA8">
              <w:rPr>
                <w:rFonts w:ascii="Verdana" w:hAnsi="Verdana"/>
                <w:w w:val="80"/>
                <w:sz w:val="24"/>
                <w:szCs w:val="24"/>
              </w:rPr>
              <w:t>Inflasi</w:t>
            </w:r>
          </w:p>
        </w:tc>
        <w:tc>
          <w:tcPr>
            <w:tcW w:w="1080" w:type="dxa"/>
          </w:tcPr>
          <w:p w:rsidR="001D6AA8" w:rsidRDefault="001D6AA8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II.107</w:t>
            </w:r>
          </w:p>
        </w:tc>
      </w:tr>
      <w:tr w:rsidR="001D6AA8" w:rsidRPr="00B95D43" w:rsidTr="00637483">
        <w:tc>
          <w:tcPr>
            <w:tcW w:w="1526" w:type="dxa"/>
          </w:tcPr>
          <w:p w:rsidR="001D6AA8" w:rsidRPr="00B95D43" w:rsidRDefault="001D6AA8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D6AA8" w:rsidRPr="001D6AA8" w:rsidRDefault="001D6AA8" w:rsidP="001D6AA8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D6AA8">
              <w:rPr>
                <w:rFonts w:ascii="Verdana" w:hAnsi="Verdana"/>
                <w:w w:val="80"/>
                <w:sz w:val="24"/>
                <w:szCs w:val="24"/>
              </w:rPr>
              <w:t>Investasi</w:t>
            </w:r>
          </w:p>
        </w:tc>
        <w:tc>
          <w:tcPr>
            <w:tcW w:w="1080" w:type="dxa"/>
          </w:tcPr>
          <w:p w:rsidR="001D6AA8" w:rsidRDefault="001D6AA8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II.107</w:t>
            </w:r>
          </w:p>
        </w:tc>
      </w:tr>
      <w:tr w:rsidR="001D6AA8" w:rsidRPr="00B95D43" w:rsidTr="00637483">
        <w:tc>
          <w:tcPr>
            <w:tcW w:w="1526" w:type="dxa"/>
          </w:tcPr>
          <w:p w:rsidR="001D6AA8" w:rsidRPr="00B95D43" w:rsidRDefault="001D6AA8" w:rsidP="00D9746B">
            <w:pPr>
              <w:pStyle w:val="ListParagraph"/>
              <w:numPr>
                <w:ilvl w:val="0"/>
                <w:numId w:val="8"/>
              </w:numPr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D6AA8" w:rsidRPr="001D6AA8" w:rsidRDefault="001D6AA8" w:rsidP="001D6AA8">
            <w:pPr>
              <w:tabs>
                <w:tab w:val="left" w:pos="1373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1D6AA8">
              <w:rPr>
                <w:rFonts w:ascii="Verdana" w:hAnsi="Verdana"/>
                <w:w w:val="80"/>
                <w:sz w:val="24"/>
                <w:szCs w:val="24"/>
              </w:rPr>
              <w:t>Sumberdaya Manusia</w:t>
            </w:r>
          </w:p>
        </w:tc>
        <w:tc>
          <w:tcPr>
            <w:tcW w:w="1080" w:type="dxa"/>
          </w:tcPr>
          <w:p w:rsidR="001D6AA8" w:rsidRDefault="001D6AA8" w:rsidP="00C2707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II.108</w:t>
            </w:r>
          </w:p>
        </w:tc>
      </w:tr>
      <w:tr w:rsidR="00F1796E" w:rsidRPr="00B95D43" w:rsidTr="00637483">
        <w:tc>
          <w:tcPr>
            <w:tcW w:w="1526" w:type="dxa"/>
          </w:tcPr>
          <w:p w:rsidR="00F1796E" w:rsidRPr="00B95D43" w:rsidRDefault="00F1796E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033" w:type="dxa"/>
          </w:tcPr>
          <w:p w:rsidR="00F1796E" w:rsidRPr="00B95D43" w:rsidRDefault="00F1796E" w:rsidP="006C760A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796E" w:rsidRPr="00B95D43" w:rsidRDefault="00F1796E" w:rsidP="001B3A42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</w:tr>
      <w:tr w:rsidR="001A3E08" w:rsidRPr="00B95D43" w:rsidTr="00637483">
        <w:tc>
          <w:tcPr>
            <w:tcW w:w="1526" w:type="dxa"/>
          </w:tcPr>
          <w:p w:rsidR="001A3E08" w:rsidRPr="00B95D43" w:rsidRDefault="00220E4B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3.1.</w:t>
            </w:r>
          </w:p>
        </w:tc>
        <w:tc>
          <w:tcPr>
            <w:tcW w:w="6033" w:type="dxa"/>
          </w:tcPr>
          <w:p w:rsidR="001A3E08" w:rsidRPr="00B95D43" w:rsidRDefault="00743433" w:rsidP="00220E4B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Pertumbuhan PDRB Kabupaten Grobogan Tahun 2008-2012</w:t>
            </w:r>
          </w:p>
        </w:tc>
        <w:tc>
          <w:tcPr>
            <w:tcW w:w="1080" w:type="dxa"/>
          </w:tcPr>
          <w:p w:rsidR="001A3E08" w:rsidRPr="00B95D43" w:rsidRDefault="00712CF2" w:rsidP="00712CF2">
            <w:pPr>
              <w:tabs>
                <w:tab w:val="left" w:pos="430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ab/>
              <w:t>III.</w:t>
            </w:r>
            <w:r w:rsidR="00743433" w:rsidRPr="00B95D43">
              <w:rPr>
                <w:rFonts w:ascii="Verdana" w:hAnsi="Verdana"/>
                <w:w w:val="80"/>
                <w:sz w:val="24"/>
                <w:szCs w:val="24"/>
              </w:rPr>
              <w:t>6</w:t>
            </w:r>
          </w:p>
        </w:tc>
      </w:tr>
      <w:tr w:rsidR="001A3E08" w:rsidRPr="00B95D43" w:rsidTr="00637483">
        <w:tc>
          <w:tcPr>
            <w:tcW w:w="1526" w:type="dxa"/>
          </w:tcPr>
          <w:p w:rsidR="001A3E08" w:rsidRPr="00B95D43" w:rsidRDefault="00220E4B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lastRenderedPageBreak/>
              <w:t>Tabel 3.2.</w:t>
            </w:r>
          </w:p>
        </w:tc>
        <w:tc>
          <w:tcPr>
            <w:tcW w:w="6033" w:type="dxa"/>
          </w:tcPr>
          <w:p w:rsidR="00960A15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Pertumbuhan Sektoral Terhadap PDRB Tahun 2008-2012</w:t>
            </w:r>
          </w:p>
          <w:p w:rsidR="001A3E08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Atas Dasar Harga Konstan Tahun 2000</w:t>
            </w:r>
          </w:p>
        </w:tc>
        <w:tc>
          <w:tcPr>
            <w:tcW w:w="1080" w:type="dxa"/>
          </w:tcPr>
          <w:p w:rsidR="001A3E08" w:rsidRPr="00B95D43" w:rsidRDefault="00712CF2" w:rsidP="00960A1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960A15" w:rsidRPr="00B95D43">
              <w:rPr>
                <w:rFonts w:ascii="Verdana" w:hAnsi="Verdana"/>
                <w:w w:val="80"/>
                <w:sz w:val="24"/>
                <w:szCs w:val="24"/>
              </w:rPr>
              <w:t>7</w:t>
            </w:r>
          </w:p>
        </w:tc>
      </w:tr>
      <w:tr w:rsidR="001A3E08" w:rsidRPr="00B95D43" w:rsidTr="00637483">
        <w:tc>
          <w:tcPr>
            <w:tcW w:w="1526" w:type="dxa"/>
          </w:tcPr>
          <w:p w:rsidR="001A3E08" w:rsidRPr="00B95D43" w:rsidRDefault="00220E4B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3.3.</w:t>
            </w:r>
          </w:p>
        </w:tc>
        <w:tc>
          <w:tcPr>
            <w:tcW w:w="6033" w:type="dxa"/>
          </w:tcPr>
          <w:p w:rsidR="001A3E08" w:rsidRPr="00B95D43" w:rsidRDefault="00960A15" w:rsidP="000B008F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Perkembangan Sektoral Lapangan Usaha Berdasarkan PDRB Pada Tahun 2008-2012 Atas Dasar Konstan (dalam jutaan)</w:t>
            </w:r>
          </w:p>
        </w:tc>
        <w:tc>
          <w:tcPr>
            <w:tcW w:w="1080" w:type="dxa"/>
          </w:tcPr>
          <w:p w:rsidR="001A3E08" w:rsidRPr="00B95D43" w:rsidRDefault="00712CF2" w:rsidP="00960A1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960A15" w:rsidRPr="00B95D43">
              <w:rPr>
                <w:rFonts w:ascii="Verdana" w:hAnsi="Verdana"/>
                <w:w w:val="80"/>
                <w:sz w:val="24"/>
                <w:szCs w:val="24"/>
              </w:rPr>
              <w:t>8</w:t>
            </w:r>
          </w:p>
        </w:tc>
      </w:tr>
      <w:tr w:rsidR="001A3E08" w:rsidRPr="00B95D43" w:rsidTr="00637483">
        <w:tc>
          <w:tcPr>
            <w:tcW w:w="1526" w:type="dxa"/>
          </w:tcPr>
          <w:p w:rsidR="001A3E08" w:rsidRPr="00B95D43" w:rsidRDefault="00712CF2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3.4.</w:t>
            </w:r>
          </w:p>
        </w:tc>
        <w:tc>
          <w:tcPr>
            <w:tcW w:w="6033" w:type="dxa"/>
          </w:tcPr>
          <w:p w:rsidR="001A3E08" w:rsidRPr="00B95D43" w:rsidRDefault="00960A15" w:rsidP="000B008F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Perkembangan Sektoral Lapangan Usaha Berdasarkan PDRB Pada Tahun 2008-2012 Atas Dasar Harga Berlaku (dalam jutaan)</w:t>
            </w:r>
          </w:p>
        </w:tc>
        <w:tc>
          <w:tcPr>
            <w:tcW w:w="1080" w:type="dxa"/>
          </w:tcPr>
          <w:p w:rsidR="001A3E08" w:rsidRPr="00B95D43" w:rsidRDefault="00182D3E" w:rsidP="00960A1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</w:t>
            </w:r>
            <w:r w:rsidR="00960A15" w:rsidRPr="00B95D43">
              <w:rPr>
                <w:rFonts w:ascii="Verdana" w:hAnsi="Verdana"/>
                <w:w w:val="80"/>
                <w:sz w:val="24"/>
                <w:szCs w:val="24"/>
              </w:rPr>
              <w:t>.8</w:t>
            </w:r>
          </w:p>
        </w:tc>
      </w:tr>
      <w:tr w:rsidR="00347380" w:rsidRPr="00B95D43" w:rsidTr="00637483">
        <w:tc>
          <w:tcPr>
            <w:tcW w:w="1526" w:type="dxa"/>
          </w:tcPr>
          <w:p w:rsidR="00347380" w:rsidRPr="00B95D43" w:rsidRDefault="00347380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Tabel 3.5.</w:t>
            </w:r>
          </w:p>
        </w:tc>
        <w:tc>
          <w:tcPr>
            <w:tcW w:w="6033" w:type="dxa"/>
          </w:tcPr>
          <w:p w:rsidR="00347380" w:rsidRPr="00B95D43" w:rsidRDefault="00960A15" w:rsidP="000B008F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PDRB Per kapita tahun 2008-2012</w:t>
            </w:r>
          </w:p>
        </w:tc>
        <w:tc>
          <w:tcPr>
            <w:tcW w:w="1080" w:type="dxa"/>
          </w:tcPr>
          <w:p w:rsidR="00347380" w:rsidRPr="00B95D43" w:rsidRDefault="00347380" w:rsidP="00960A1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III.</w:t>
            </w:r>
            <w:r w:rsidR="00960A15" w:rsidRPr="00B95D43">
              <w:rPr>
                <w:rFonts w:ascii="Verdana" w:hAnsi="Verdana"/>
                <w:w w:val="80"/>
                <w:sz w:val="24"/>
                <w:szCs w:val="24"/>
              </w:rPr>
              <w:t>9</w:t>
            </w:r>
          </w:p>
        </w:tc>
      </w:tr>
      <w:tr w:rsidR="00712CF2" w:rsidRPr="00B95D43" w:rsidTr="00637483">
        <w:tc>
          <w:tcPr>
            <w:tcW w:w="1526" w:type="dxa"/>
          </w:tcPr>
          <w:p w:rsidR="00712CF2" w:rsidRPr="00B95D43" w:rsidRDefault="00347380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6</w:t>
            </w:r>
            <w:r w:rsidR="00182D3E"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712CF2" w:rsidRPr="00B95D43" w:rsidRDefault="00960A15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Angka Inflasi Kabupaten Grobogan Tahun 2008-2012</w:t>
            </w:r>
          </w:p>
        </w:tc>
        <w:tc>
          <w:tcPr>
            <w:tcW w:w="1080" w:type="dxa"/>
          </w:tcPr>
          <w:p w:rsidR="00712CF2" w:rsidRPr="00B95D43" w:rsidRDefault="00182D3E" w:rsidP="00347380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960A15" w:rsidRPr="00B95D43">
              <w:rPr>
                <w:rFonts w:ascii="Verdana" w:hAnsi="Verdana"/>
                <w:w w:val="80"/>
                <w:sz w:val="24"/>
                <w:szCs w:val="24"/>
              </w:rPr>
              <w:t>10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347380" w:rsidP="00182D3E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7</w:t>
            </w:r>
            <w:r w:rsidR="00182D3E"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960A15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Indikator Distribusi Pendapatan Masyarakat</w:t>
            </w:r>
          </w:p>
          <w:p w:rsidR="00182D3E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Kabupaten Grobogan Tahun 2008-2012</w:t>
            </w:r>
          </w:p>
        </w:tc>
        <w:tc>
          <w:tcPr>
            <w:tcW w:w="1080" w:type="dxa"/>
          </w:tcPr>
          <w:p w:rsidR="00182D3E" w:rsidRPr="00B95D43" w:rsidRDefault="00182D3E" w:rsidP="001A3E0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0B008F" w:rsidRPr="00B95D43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="00960A15" w:rsidRPr="00B95D43">
              <w:rPr>
                <w:rFonts w:ascii="Verdana" w:hAnsi="Verdana"/>
                <w:w w:val="80"/>
                <w:sz w:val="24"/>
                <w:szCs w:val="24"/>
              </w:rPr>
              <w:t>0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347380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8</w:t>
            </w:r>
            <w:r w:rsidR="00182D3E"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960A15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Realisasi dan Proyeksi/Target Pendapatan Daerah</w:t>
            </w:r>
          </w:p>
          <w:p w:rsidR="00182D3E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Kabupaten Grobogan Tahun 2009 s.d tahun 2013</w:t>
            </w:r>
          </w:p>
        </w:tc>
        <w:tc>
          <w:tcPr>
            <w:tcW w:w="1080" w:type="dxa"/>
          </w:tcPr>
          <w:p w:rsidR="00182D3E" w:rsidRPr="00B95D43" w:rsidRDefault="00182D3E" w:rsidP="001A3E0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III.1</w:t>
            </w:r>
            <w:r w:rsidR="00347380" w:rsidRPr="00B95D43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347380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9</w:t>
            </w:r>
            <w:r w:rsidR="00182D3E"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182D3E" w:rsidRPr="00B95D43" w:rsidRDefault="00960A15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Proyeksi Target Pendapatan Pemerintah Kabupaten Grobogan Tahun Anggaran 2014–2015</w:t>
            </w:r>
          </w:p>
        </w:tc>
        <w:tc>
          <w:tcPr>
            <w:tcW w:w="1080" w:type="dxa"/>
          </w:tcPr>
          <w:p w:rsidR="00182D3E" w:rsidRPr="00B95D43" w:rsidRDefault="00182D3E" w:rsidP="00960A1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III.1</w:t>
            </w:r>
            <w:r w:rsidR="00960A15" w:rsidRPr="00B95D43">
              <w:rPr>
                <w:rFonts w:ascii="Verdana" w:hAnsi="Verdana"/>
                <w:w w:val="80"/>
                <w:sz w:val="24"/>
                <w:szCs w:val="24"/>
              </w:rPr>
              <w:t>7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347380" w:rsidP="00182D3E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10</w:t>
            </w:r>
            <w:r w:rsidR="00182D3E"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960A15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Realisasi Pendapatan APBD Kabupaten Grobogan 2012 dan</w:t>
            </w:r>
          </w:p>
          <w:p w:rsidR="00182D3E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Target Tahun Anggaran 2013 – 2015</w:t>
            </w:r>
          </w:p>
        </w:tc>
        <w:tc>
          <w:tcPr>
            <w:tcW w:w="1080" w:type="dxa"/>
          </w:tcPr>
          <w:p w:rsidR="00182D3E" w:rsidRPr="00B95D43" w:rsidRDefault="00182D3E" w:rsidP="000B008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0B008F" w:rsidRPr="00B95D43">
              <w:rPr>
                <w:rFonts w:ascii="Verdana" w:hAnsi="Verdana"/>
                <w:w w:val="80"/>
                <w:sz w:val="24"/>
                <w:szCs w:val="24"/>
              </w:rPr>
              <w:t>2</w:t>
            </w:r>
            <w:r w:rsidR="00960A15" w:rsidRPr="00B95D43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960A15" w:rsidRPr="00B95D43" w:rsidTr="00637483">
        <w:tc>
          <w:tcPr>
            <w:tcW w:w="1526" w:type="dxa"/>
          </w:tcPr>
          <w:p w:rsidR="00960A15" w:rsidRPr="00B95D43" w:rsidRDefault="00960A15" w:rsidP="00182D3E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Tabel 3.11.</w:t>
            </w:r>
          </w:p>
        </w:tc>
        <w:tc>
          <w:tcPr>
            <w:tcW w:w="6033" w:type="dxa"/>
          </w:tcPr>
          <w:p w:rsidR="00960A15" w:rsidRPr="00B95D43" w:rsidRDefault="00960A15" w:rsidP="00960A15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Realisasi Belanja Tahun Anggaran Tahun 2011–2012 dan Target Anggaran Belanja Tahun 2013–2015</w:t>
            </w:r>
          </w:p>
        </w:tc>
        <w:tc>
          <w:tcPr>
            <w:tcW w:w="1080" w:type="dxa"/>
          </w:tcPr>
          <w:p w:rsidR="00960A15" w:rsidRPr="00B95D43" w:rsidRDefault="00960A15" w:rsidP="000B008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III.31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A75E19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Tabel 3.12.</w:t>
            </w:r>
          </w:p>
        </w:tc>
        <w:tc>
          <w:tcPr>
            <w:tcW w:w="6033" w:type="dxa"/>
          </w:tcPr>
          <w:p w:rsidR="00182D3E" w:rsidRPr="00B95D43" w:rsidRDefault="00A75E19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 w:cs="Tahoma"/>
                <w:w w:val="80"/>
                <w:sz w:val="24"/>
              </w:rPr>
              <w:t>Realisasi Pembiayaan APBD Kabupaten Grobogan Tahun 2011</w:t>
            </w:r>
          </w:p>
        </w:tc>
        <w:tc>
          <w:tcPr>
            <w:tcW w:w="1080" w:type="dxa"/>
          </w:tcPr>
          <w:p w:rsidR="00182D3E" w:rsidRPr="00B95D43" w:rsidRDefault="00A75E19" w:rsidP="001A3E0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III.37</w:t>
            </w:r>
          </w:p>
        </w:tc>
      </w:tr>
      <w:tr w:rsidR="00A75E19" w:rsidRPr="00B95D43" w:rsidTr="00637483">
        <w:tc>
          <w:tcPr>
            <w:tcW w:w="1526" w:type="dxa"/>
          </w:tcPr>
          <w:p w:rsidR="00A75E19" w:rsidRPr="00B95D43" w:rsidRDefault="00A75E19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</w:p>
        </w:tc>
        <w:tc>
          <w:tcPr>
            <w:tcW w:w="6033" w:type="dxa"/>
          </w:tcPr>
          <w:p w:rsidR="00A75E19" w:rsidRPr="00B95D43" w:rsidRDefault="00A75E19" w:rsidP="001A3E08">
            <w:pPr>
              <w:spacing w:line="240" w:lineRule="auto"/>
              <w:rPr>
                <w:rFonts w:ascii="Verdana" w:hAnsi="Verdana" w:cs="Tahoma"/>
                <w:w w:val="80"/>
                <w:sz w:val="24"/>
              </w:rPr>
            </w:pPr>
          </w:p>
        </w:tc>
        <w:tc>
          <w:tcPr>
            <w:tcW w:w="1080" w:type="dxa"/>
          </w:tcPr>
          <w:p w:rsidR="00A75E19" w:rsidRPr="00B95D43" w:rsidRDefault="00A75E19" w:rsidP="001A3E08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4.1.</w:t>
            </w:r>
          </w:p>
        </w:tc>
        <w:tc>
          <w:tcPr>
            <w:tcW w:w="6033" w:type="dxa"/>
          </w:tcPr>
          <w:p w:rsidR="00182D3E" w:rsidRPr="00B95D43" w:rsidRDefault="00BC19A3" w:rsidP="003C340C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Hubungan Visi, Misi, Tujuan dan Sasaran Pembangunan</w:t>
            </w:r>
          </w:p>
        </w:tc>
        <w:tc>
          <w:tcPr>
            <w:tcW w:w="1080" w:type="dxa"/>
          </w:tcPr>
          <w:p w:rsidR="00182D3E" w:rsidRPr="00B95D43" w:rsidRDefault="00225235" w:rsidP="0022523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FA7056" w:rsidRPr="00B95D43">
              <w:rPr>
                <w:rFonts w:ascii="Verdana" w:hAnsi="Verdana"/>
                <w:w w:val="80"/>
                <w:sz w:val="24"/>
                <w:szCs w:val="24"/>
              </w:rPr>
              <w:t>4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4.2.</w:t>
            </w:r>
          </w:p>
        </w:tc>
        <w:tc>
          <w:tcPr>
            <w:tcW w:w="6033" w:type="dxa"/>
          </w:tcPr>
          <w:p w:rsidR="00182D3E" w:rsidRPr="00B95D43" w:rsidRDefault="00BC19A3" w:rsidP="00FA7056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Keselarasan antara Prioritas Nasional, Prioritas Provinsi Jawa Tengah dan Prioritas Prioritas Pembangunan Daerah Kabupaten Grobogan Tahun 2014</w:t>
            </w:r>
          </w:p>
        </w:tc>
        <w:tc>
          <w:tcPr>
            <w:tcW w:w="1080" w:type="dxa"/>
          </w:tcPr>
          <w:p w:rsidR="00182D3E" w:rsidRPr="00B95D43" w:rsidRDefault="00225235" w:rsidP="0022523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BC19A3" w:rsidRPr="00B95D43">
              <w:rPr>
                <w:rFonts w:ascii="Verdana" w:hAnsi="Verdana"/>
                <w:w w:val="80"/>
                <w:sz w:val="24"/>
                <w:szCs w:val="24"/>
              </w:rPr>
              <w:t>25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4.3.</w:t>
            </w:r>
          </w:p>
        </w:tc>
        <w:tc>
          <w:tcPr>
            <w:tcW w:w="6033" w:type="dxa"/>
          </w:tcPr>
          <w:p w:rsidR="00182D3E" w:rsidRPr="00B95D43" w:rsidRDefault="00BC19A3" w:rsidP="003C340C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Hubungan Prioritas dan Sasaran Pembangunan Tahun 2014</w:t>
            </w:r>
          </w:p>
        </w:tc>
        <w:tc>
          <w:tcPr>
            <w:tcW w:w="1080" w:type="dxa"/>
          </w:tcPr>
          <w:p w:rsidR="00182D3E" w:rsidRPr="00B95D43" w:rsidRDefault="00225235" w:rsidP="00FA7056">
            <w:pPr>
              <w:tabs>
                <w:tab w:val="left" w:pos="465"/>
              </w:tabs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BC19A3" w:rsidRPr="00B95D43">
              <w:rPr>
                <w:rFonts w:ascii="Verdana" w:hAnsi="Verdana"/>
                <w:w w:val="80"/>
                <w:sz w:val="24"/>
                <w:szCs w:val="24"/>
              </w:rPr>
              <w:t>37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033" w:type="dxa"/>
          </w:tcPr>
          <w:p w:rsidR="00182D3E" w:rsidRPr="00B95D43" w:rsidRDefault="00182D3E" w:rsidP="001A3E08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2D3E" w:rsidRPr="00B95D43" w:rsidRDefault="00182D3E" w:rsidP="0022523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5.1.</w:t>
            </w:r>
          </w:p>
        </w:tc>
        <w:tc>
          <w:tcPr>
            <w:tcW w:w="6033" w:type="dxa"/>
          </w:tcPr>
          <w:p w:rsidR="00D85343" w:rsidRPr="00B95D43" w:rsidRDefault="00D85343" w:rsidP="00D85343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Rencana Program Pembangunan Tahun 2014</w:t>
            </w:r>
          </w:p>
          <w:p w:rsidR="00182D3E" w:rsidRPr="00B95D43" w:rsidRDefault="00D85343" w:rsidP="00D85343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Berbasis Program</w:t>
            </w:r>
          </w:p>
        </w:tc>
        <w:tc>
          <w:tcPr>
            <w:tcW w:w="1080" w:type="dxa"/>
          </w:tcPr>
          <w:p w:rsidR="00182D3E" w:rsidRPr="00B95D43" w:rsidRDefault="00225235" w:rsidP="0022523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V.</w:t>
            </w:r>
            <w:r w:rsidR="007D25FE" w:rsidRPr="00B95D43">
              <w:rPr>
                <w:rFonts w:ascii="Verdana" w:hAnsi="Verdana"/>
                <w:w w:val="80"/>
                <w:sz w:val="24"/>
                <w:szCs w:val="24"/>
              </w:rPr>
              <w:t>2</w:t>
            </w:r>
          </w:p>
        </w:tc>
      </w:tr>
      <w:tr w:rsidR="00FA7056" w:rsidRPr="00B95D43" w:rsidTr="00637483">
        <w:tc>
          <w:tcPr>
            <w:tcW w:w="1526" w:type="dxa"/>
          </w:tcPr>
          <w:p w:rsidR="00FA7056" w:rsidRPr="00B95D43" w:rsidRDefault="00FA7056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Tabel 5.2.</w:t>
            </w:r>
          </w:p>
        </w:tc>
        <w:tc>
          <w:tcPr>
            <w:tcW w:w="6033" w:type="dxa"/>
          </w:tcPr>
          <w:p w:rsidR="00D85343" w:rsidRPr="00B95D43" w:rsidRDefault="00D85343" w:rsidP="00D85343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Program Prioritas Per Urusan Kabupaten Grobogan</w:t>
            </w:r>
          </w:p>
          <w:p w:rsidR="00FA7056" w:rsidRPr="00B95D43" w:rsidRDefault="00D85343" w:rsidP="00D85343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Tahun 2014</w:t>
            </w:r>
          </w:p>
        </w:tc>
        <w:tc>
          <w:tcPr>
            <w:tcW w:w="1080" w:type="dxa"/>
          </w:tcPr>
          <w:p w:rsidR="00FA7056" w:rsidRPr="00B95D43" w:rsidRDefault="007D25FE" w:rsidP="00225235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</w:rPr>
              <w:t>V.</w:t>
            </w:r>
            <w:r w:rsidR="00FA7056" w:rsidRPr="00B95D43">
              <w:rPr>
                <w:rFonts w:ascii="Verdana" w:hAnsi="Verdana"/>
                <w:w w:val="80"/>
                <w:sz w:val="24"/>
                <w:szCs w:val="24"/>
              </w:rPr>
              <w:t>6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7D25FE" w:rsidP="001A3E08">
            <w:pPr>
              <w:spacing w:line="240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5.</w:t>
            </w:r>
            <w:r w:rsidRPr="00B95D43">
              <w:rPr>
                <w:rFonts w:ascii="Verdana" w:hAnsi="Verdana"/>
                <w:b/>
                <w:w w:val="80"/>
                <w:sz w:val="24"/>
                <w:szCs w:val="24"/>
              </w:rPr>
              <w:t>3</w:t>
            </w:r>
            <w:r w:rsidR="00182D3E"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182D3E" w:rsidRPr="00B95D43" w:rsidRDefault="007D25FE" w:rsidP="003C340C">
            <w:pPr>
              <w:spacing w:line="240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Rencana Program and Pagu Anggaran 2014 Berbasis Urusan</w:t>
            </w:r>
          </w:p>
        </w:tc>
        <w:tc>
          <w:tcPr>
            <w:tcW w:w="1080" w:type="dxa"/>
          </w:tcPr>
          <w:p w:rsidR="00182D3E" w:rsidRPr="00B95D43" w:rsidRDefault="00225235" w:rsidP="007D25FE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V.</w:t>
            </w:r>
            <w:r w:rsidR="007D25FE" w:rsidRPr="00B95D43">
              <w:rPr>
                <w:rFonts w:ascii="Verdana" w:hAnsi="Verdana"/>
                <w:w w:val="80"/>
                <w:sz w:val="24"/>
                <w:szCs w:val="24"/>
              </w:rPr>
              <w:t>9</w:t>
            </w:r>
          </w:p>
        </w:tc>
      </w:tr>
    </w:tbl>
    <w:p w:rsidR="00AA0344" w:rsidRDefault="00AA0344" w:rsidP="008900E6">
      <w:pPr>
        <w:spacing w:after="200" w:line="276" w:lineRule="auto"/>
        <w:rPr>
          <w:rFonts w:ascii="Verdana" w:hAnsi="Verdana"/>
          <w:w w:val="80"/>
        </w:rPr>
      </w:pPr>
    </w:p>
    <w:p w:rsidR="00637483" w:rsidRDefault="00637483" w:rsidP="008900E6">
      <w:pPr>
        <w:spacing w:after="200" w:line="276" w:lineRule="auto"/>
        <w:rPr>
          <w:rFonts w:ascii="Verdana" w:hAnsi="Verdana"/>
          <w:w w:val="80"/>
        </w:rPr>
      </w:pPr>
    </w:p>
    <w:p w:rsidR="00637483" w:rsidRDefault="00637483" w:rsidP="008900E6">
      <w:pPr>
        <w:spacing w:after="200" w:line="276" w:lineRule="auto"/>
        <w:rPr>
          <w:rFonts w:ascii="Verdana" w:hAnsi="Verdana"/>
          <w:w w:val="80"/>
        </w:rPr>
      </w:pPr>
    </w:p>
    <w:p w:rsidR="00637483" w:rsidRDefault="00637483" w:rsidP="008900E6">
      <w:pPr>
        <w:spacing w:after="200" w:line="276" w:lineRule="auto"/>
        <w:rPr>
          <w:rFonts w:ascii="Verdana" w:hAnsi="Verdana"/>
          <w:w w:val="80"/>
        </w:rPr>
      </w:pPr>
    </w:p>
    <w:p w:rsidR="00743433" w:rsidRDefault="00743433" w:rsidP="008900E6">
      <w:pPr>
        <w:spacing w:after="200" w:line="276" w:lineRule="auto"/>
        <w:rPr>
          <w:rFonts w:ascii="Verdana" w:hAnsi="Verdana"/>
          <w:w w:val="80"/>
        </w:rPr>
      </w:pPr>
    </w:p>
    <w:p w:rsidR="00743433" w:rsidRPr="00743433" w:rsidRDefault="00743433" w:rsidP="00743433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  <w:r w:rsidRPr="001A3E08">
        <w:rPr>
          <w:rFonts w:ascii="Verdana" w:hAnsi="Verdana"/>
          <w:b/>
          <w:w w:val="80"/>
          <w:sz w:val="28"/>
          <w:szCs w:val="28"/>
          <w:lang w:val="en-US"/>
        </w:rPr>
        <w:lastRenderedPageBreak/>
        <w:t xml:space="preserve">DAFTAR </w:t>
      </w:r>
      <w:r>
        <w:rPr>
          <w:rFonts w:ascii="Verdana" w:hAnsi="Verdana"/>
          <w:b/>
          <w:w w:val="80"/>
          <w:sz w:val="28"/>
          <w:szCs w:val="28"/>
        </w:rPr>
        <w:t>GRAFIK</w:t>
      </w:r>
    </w:p>
    <w:tbl>
      <w:tblPr>
        <w:tblW w:w="8639" w:type="dxa"/>
        <w:tblLook w:val="01E0" w:firstRow="1" w:lastRow="1" w:firstColumn="1" w:lastColumn="1" w:noHBand="0" w:noVBand="0"/>
      </w:tblPr>
      <w:tblGrid>
        <w:gridCol w:w="1526"/>
        <w:gridCol w:w="6033"/>
        <w:gridCol w:w="1080"/>
      </w:tblGrid>
      <w:tr w:rsidR="00743433" w:rsidRPr="00AD2DB1" w:rsidTr="00637483">
        <w:tc>
          <w:tcPr>
            <w:tcW w:w="1526" w:type="dxa"/>
          </w:tcPr>
          <w:p w:rsidR="00743433" w:rsidRPr="00EC1C8A" w:rsidRDefault="007860C2" w:rsidP="007860C2">
            <w:pPr>
              <w:jc w:val="both"/>
              <w:rPr>
                <w:rFonts w:ascii="Verdana" w:hAnsi="Verdana"/>
                <w:b/>
                <w:w w:val="80"/>
                <w:sz w:val="24"/>
              </w:rPr>
            </w:pPr>
            <w:r w:rsidRPr="00EC1C8A">
              <w:rPr>
                <w:rFonts w:ascii="Verdana" w:hAnsi="Verdana"/>
                <w:b/>
                <w:w w:val="80"/>
                <w:sz w:val="24"/>
              </w:rPr>
              <w:t>Grafik 3.1</w:t>
            </w:r>
          </w:p>
        </w:tc>
        <w:tc>
          <w:tcPr>
            <w:tcW w:w="6033" w:type="dxa"/>
          </w:tcPr>
          <w:p w:rsidR="007860C2" w:rsidRPr="007860C2" w:rsidRDefault="007860C2" w:rsidP="007860C2">
            <w:pPr>
              <w:tabs>
                <w:tab w:val="left" w:pos="3476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7860C2">
              <w:rPr>
                <w:rFonts w:ascii="Verdana" w:hAnsi="Verdana"/>
                <w:w w:val="80"/>
                <w:sz w:val="24"/>
                <w:szCs w:val="24"/>
              </w:rPr>
              <w:t xml:space="preserve">Grafik Pertumbuhan Ekonomi Kabupaten Grobogan </w:t>
            </w:r>
          </w:p>
          <w:p w:rsidR="00743433" w:rsidRPr="007860C2" w:rsidRDefault="007860C2" w:rsidP="007860C2">
            <w:pPr>
              <w:tabs>
                <w:tab w:val="left" w:pos="3476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7860C2">
              <w:rPr>
                <w:rFonts w:ascii="Verdana" w:hAnsi="Verdana"/>
                <w:w w:val="80"/>
                <w:sz w:val="24"/>
                <w:szCs w:val="24"/>
              </w:rPr>
              <w:t>Tahun 2008-2012</w:t>
            </w:r>
          </w:p>
        </w:tc>
        <w:tc>
          <w:tcPr>
            <w:tcW w:w="1080" w:type="dxa"/>
          </w:tcPr>
          <w:p w:rsidR="00743433" w:rsidRPr="007860C2" w:rsidRDefault="00743433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7860C2">
              <w:rPr>
                <w:rFonts w:ascii="Verdana" w:hAnsi="Verdana"/>
                <w:w w:val="80"/>
                <w:sz w:val="24"/>
                <w:szCs w:val="24"/>
              </w:rPr>
              <w:t>I</w:t>
            </w:r>
            <w:r w:rsidR="007860C2">
              <w:rPr>
                <w:rFonts w:ascii="Verdana" w:hAnsi="Verdana"/>
                <w:w w:val="80"/>
                <w:sz w:val="24"/>
                <w:szCs w:val="24"/>
              </w:rPr>
              <w:t>I</w:t>
            </w:r>
            <w:r w:rsidRPr="007860C2">
              <w:rPr>
                <w:rFonts w:ascii="Verdana" w:hAnsi="Verdana"/>
                <w:w w:val="80"/>
                <w:sz w:val="24"/>
                <w:szCs w:val="24"/>
              </w:rPr>
              <w:t>I.</w:t>
            </w:r>
            <w:r w:rsidR="007860C2">
              <w:rPr>
                <w:rFonts w:ascii="Verdana" w:hAnsi="Verdana"/>
                <w:w w:val="80"/>
                <w:sz w:val="24"/>
                <w:szCs w:val="24"/>
              </w:rPr>
              <w:t>6</w:t>
            </w:r>
          </w:p>
        </w:tc>
      </w:tr>
      <w:tr w:rsidR="007860C2" w:rsidRPr="00AD2DB1" w:rsidTr="00637483">
        <w:tc>
          <w:tcPr>
            <w:tcW w:w="1526" w:type="dxa"/>
          </w:tcPr>
          <w:p w:rsidR="007860C2" w:rsidRPr="00EC1C8A" w:rsidRDefault="00960A15" w:rsidP="007860C2">
            <w:pPr>
              <w:jc w:val="both"/>
              <w:rPr>
                <w:rFonts w:ascii="Verdana" w:hAnsi="Verdana"/>
                <w:b/>
                <w:w w:val="80"/>
                <w:sz w:val="24"/>
              </w:rPr>
            </w:pPr>
            <w:r w:rsidRPr="00EC1C8A">
              <w:rPr>
                <w:rFonts w:ascii="Verdana" w:hAnsi="Verdana"/>
                <w:b/>
                <w:w w:val="80"/>
                <w:sz w:val="24"/>
              </w:rPr>
              <w:t>Grafik 3.2</w:t>
            </w:r>
          </w:p>
        </w:tc>
        <w:tc>
          <w:tcPr>
            <w:tcW w:w="6033" w:type="dxa"/>
          </w:tcPr>
          <w:p w:rsidR="007860C2" w:rsidRPr="007860C2" w:rsidRDefault="00960A15" w:rsidP="004A4F0F">
            <w:pPr>
              <w:tabs>
                <w:tab w:val="left" w:pos="3476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960A15">
              <w:rPr>
                <w:rFonts w:ascii="Verdana" w:hAnsi="Verdana"/>
                <w:w w:val="80"/>
                <w:sz w:val="24"/>
                <w:szCs w:val="24"/>
              </w:rPr>
              <w:t>Grafik Perkembangan Pendapatan Per kapita Tahun 2008-2012</w:t>
            </w:r>
          </w:p>
        </w:tc>
        <w:tc>
          <w:tcPr>
            <w:tcW w:w="1080" w:type="dxa"/>
          </w:tcPr>
          <w:p w:rsidR="007860C2" w:rsidRPr="007860C2" w:rsidRDefault="00960A15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III.9</w:t>
            </w:r>
          </w:p>
        </w:tc>
      </w:tr>
      <w:tr w:rsidR="007860C2" w:rsidRPr="00AD2DB1" w:rsidTr="00637483">
        <w:tc>
          <w:tcPr>
            <w:tcW w:w="1526" w:type="dxa"/>
          </w:tcPr>
          <w:p w:rsidR="007860C2" w:rsidRPr="00EC1C8A" w:rsidRDefault="00960A15" w:rsidP="007860C2">
            <w:pPr>
              <w:jc w:val="both"/>
              <w:rPr>
                <w:rFonts w:ascii="Verdana" w:hAnsi="Verdana"/>
                <w:b/>
                <w:w w:val="80"/>
                <w:sz w:val="24"/>
              </w:rPr>
            </w:pPr>
            <w:r w:rsidRPr="00EC1C8A">
              <w:rPr>
                <w:rFonts w:ascii="Verdana" w:hAnsi="Verdana"/>
                <w:b/>
                <w:w w:val="80"/>
                <w:sz w:val="24"/>
              </w:rPr>
              <w:t>Grafik 3.3</w:t>
            </w:r>
          </w:p>
        </w:tc>
        <w:tc>
          <w:tcPr>
            <w:tcW w:w="6033" w:type="dxa"/>
          </w:tcPr>
          <w:p w:rsidR="007860C2" w:rsidRPr="007860C2" w:rsidRDefault="00960A15" w:rsidP="00960A15">
            <w:pPr>
              <w:tabs>
                <w:tab w:val="left" w:pos="3476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960A15">
              <w:rPr>
                <w:rFonts w:ascii="Verdana" w:hAnsi="Verdana"/>
                <w:w w:val="80"/>
                <w:sz w:val="24"/>
                <w:szCs w:val="24"/>
              </w:rPr>
              <w:t>Realisasi Pendapatan 2009-2012</w:t>
            </w:r>
            <w:r>
              <w:rPr>
                <w:rFonts w:ascii="Verdana" w:hAnsi="Verdana"/>
                <w:w w:val="80"/>
                <w:sz w:val="24"/>
                <w:szCs w:val="24"/>
              </w:rPr>
              <w:t xml:space="preserve">  dan  Target Pendapatan Daerah </w:t>
            </w:r>
            <w:r w:rsidRPr="00960A15">
              <w:rPr>
                <w:rFonts w:ascii="Verdana" w:hAnsi="Verdana"/>
                <w:w w:val="80"/>
                <w:sz w:val="24"/>
                <w:szCs w:val="24"/>
              </w:rPr>
              <w:t>Tahun 2013-2015</w:t>
            </w:r>
          </w:p>
        </w:tc>
        <w:tc>
          <w:tcPr>
            <w:tcW w:w="1080" w:type="dxa"/>
          </w:tcPr>
          <w:p w:rsidR="007860C2" w:rsidRPr="007860C2" w:rsidRDefault="00960A15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III.24</w:t>
            </w:r>
          </w:p>
        </w:tc>
      </w:tr>
      <w:tr w:rsidR="00960A15" w:rsidRPr="00AD2DB1" w:rsidTr="00637483">
        <w:tc>
          <w:tcPr>
            <w:tcW w:w="1526" w:type="dxa"/>
          </w:tcPr>
          <w:p w:rsidR="00960A15" w:rsidRPr="00EC1C8A" w:rsidRDefault="00960A15" w:rsidP="007860C2">
            <w:pPr>
              <w:jc w:val="both"/>
              <w:rPr>
                <w:rFonts w:ascii="Verdana" w:hAnsi="Verdana"/>
                <w:b/>
                <w:w w:val="80"/>
                <w:sz w:val="24"/>
              </w:rPr>
            </w:pPr>
            <w:r w:rsidRPr="00EC1C8A">
              <w:rPr>
                <w:rFonts w:ascii="Verdana" w:hAnsi="Verdana"/>
                <w:b/>
                <w:w w:val="80"/>
                <w:sz w:val="24"/>
              </w:rPr>
              <w:t>Grafik 3.4</w:t>
            </w:r>
          </w:p>
        </w:tc>
        <w:tc>
          <w:tcPr>
            <w:tcW w:w="6033" w:type="dxa"/>
          </w:tcPr>
          <w:p w:rsidR="00960A15" w:rsidRPr="00960A15" w:rsidRDefault="00960A15" w:rsidP="00960A15">
            <w:pPr>
              <w:tabs>
                <w:tab w:val="left" w:pos="3476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2773FE">
              <w:rPr>
                <w:rFonts w:ascii="Verdana" w:hAnsi="Verdana" w:cs="Arial"/>
                <w:noProof/>
                <w:w w:val="80"/>
              </w:rPr>
              <w:t>Perbandingan target dan realisasi</w:t>
            </w:r>
            <w:r>
              <w:rPr>
                <w:rFonts w:ascii="Verdana" w:hAnsi="Verdana" w:cs="Arial"/>
                <w:noProof/>
                <w:w w:val="80"/>
              </w:rPr>
              <w:t xml:space="preserve"> Belanja Daerah tahun </w:t>
            </w:r>
            <w:r w:rsidRPr="002773FE">
              <w:rPr>
                <w:rFonts w:ascii="Verdana" w:hAnsi="Verdana" w:cs="Arial"/>
                <w:noProof/>
                <w:w w:val="80"/>
              </w:rPr>
              <w:t>2011</w:t>
            </w:r>
          </w:p>
        </w:tc>
        <w:tc>
          <w:tcPr>
            <w:tcW w:w="1080" w:type="dxa"/>
          </w:tcPr>
          <w:p w:rsidR="00960A15" w:rsidRDefault="00960A15" w:rsidP="004A4F0F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III.33</w:t>
            </w:r>
          </w:p>
        </w:tc>
      </w:tr>
    </w:tbl>
    <w:p w:rsidR="00EC1C8A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</w:p>
    <w:p w:rsidR="00EC1C8A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</w:p>
    <w:p w:rsidR="00EC1C8A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</w:p>
    <w:p w:rsidR="00EC1C8A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</w:p>
    <w:p w:rsidR="00EC1C8A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</w:p>
    <w:p w:rsidR="00EC1C8A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</w:p>
    <w:p w:rsidR="00EC1C8A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</w:p>
    <w:p w:rsidR="00EC1C8A" w:rsidRPr="00743433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  <w:r w:rsidRPr="001A3E08">
        <w:rPr>
          <w:rFonts w:ascii="Verdana" w:hAnsi="Verdana"/>
          <w:b/>
          <w:w w:val="80"/>
          <w:sz w:val="28"/>
          <w:szCs w:val="28"/>
          <w:lang w:val="en-US"/>
        </w:rPr>
        <w:lastRenderedPageBreak/>
        <w:t xml:space="preserve">DAFTAR </w:t>
      </w:r>
      <w:r>
        <w:rPr>
          <w:rFonts w:ascii="Verdana" w:hAnsi="Verdana"/>
          <w:b/>
          <w:w w:val="80"/>
          <w:sz w:val="28"/>
          <w:szCs w:val="28"/>
        </w:rPr>
        <w:t>GAMBAR</w:t>
      </w:r>
    </w:p>
    <w:tbl>
      <w:tblPr>
        <w:tblW w:w="8639" w:type="dxa"/>
        <w:tblLook w:val="01E0" w:firstRow="1" w:lastRow="1" w:firstColumn="1" w:lastColumn="1" w:noHBand="0" w:noVBand="0"/>
      </w:tblPr>
      <w:tblGrid>
        <w:gridCol w:w="1526"/>
        <w:gridCol w:w="6033"/>
        <w:gridCol w:w="1080"/>
      </w:tblGrid>
      <w:tr w:rsidR="00EC1C8A" w:rsidRPr="00AD2DB1" w:rsidTr="00637483">
        <w:tc>
          <w:tcPr>
            <w:tcW w:w="1526" w:type="dxa"/>
          </w:tcPr>
          <w:p w:rsidR="00EC1C8A" w:rsidRPr="007860C2" w:rsidRDefault="00EC1C8A" w:rsidP="00105209">
            <w:pPr>
              <w:jc w:val="both"/>
              <w:rPr>
                <w:rFonts w:ascii="Verdana" w:hAnsi="Verdana"/>
                <w:b/>
                <w:w w:val="80"/>
              </w:rPr>
            </w:pPr>
            <w:r>
              <w:rPr>
                <w:rFonts w:ascii="Verdana" w:hAnsi="Verdana"/>
                <w:b/>
                <w:w w:val="80"/>
              </w:rPr>
              <w:t>Gambar 2</w:t>
            </w:r>
            <w:r w:rsidRPr="007860C2">
              <w:rPr>
                <w:rFonts w:ascii="Verdana" w:hAnsi="Verdana"/>
                <w:b/>
                <w:w w:val="80"/>
              </w:rPr>
              <w:t>.1</w:t>
            </w:r>
          </w:p>
        </w:tc>
        <w:tc>
          <w:tcPr>
            <w:tcW w:w="6033" w:type="dxa"/>
          </w:tcPr>
          <w:p w:rsidR="00EC1C8A" w:rsidRPr="007860C2" w:rsidRDefault="00EC1C8A" w:rsidP="00105209">
            <w:pPr>
              <w:tabs>
                <w:tab w:val="left" w:pos="3476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EC1C8A">
              <w:rPr>
                <w:rFonts w:ascii="Verdana" w:hAnsi="Verdana"/>
                <w:w w:val="80"/>
                <w:sz w:val="24"/>
                <w:szCs w:val="24"/>
              </w:rPr>
              <w:t>Peta Lokasi Kabupaten Grobogan di Jawa Tengah</w:t>
            </w:r>
          </w:p>
        </w:tc>
        <w:tc>
          <w:tcPr>
            <w:tcW w:w="1080" w:type="dxa"/>
          </w:tcPr>
          <w:p w:rsidR="00EC1C8A" w:rsidRPr="007860C2" w:rsidRDefault="00EC1C8A" w:rsidP="00105209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II</w:t>
            </w:r>
            <w:r w:rsidRPr="007860C2">
              <w:rPr>
                <w:rFonts w:ascii="Verdana" w:hAnsi="Verdana"/>
                <w:w w:val="80"/>
                <w:sz w:val="24"/>
                <w:szCs w:val="24"/>
              </w:rPr>
              <w:t>.</w:t>
            </w:r>
            <w:r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</w:tbl>
    <w:p w:rsidR="00743433" w:rsidRPr="001A3E08" w:rsidRDefault="00743433" w:rsidP="008900E6">
      <w:pPr>
        <w:spacing w:after="200" w:line="276" w:lineRule="auto"/>
        <w:rPr>
          <w:rFonts w:ascii="Verdana" w:hAnsi="Verdana"/>
          <w:w w:val="80"/>
        </w:rPr>
      </w:pPr>
    </w:p>
    <w:sectPr w:rsidR="00743433" w:rsidRPr="001A3E08" w:rsidSect="005141DA">
      <w:footerReference w:type="default" r:id="rId8"/>
      <w:pgSz w:w="11907" w:h="16840" w:code="9"/>
      <w:pgMar w:top="2268" w:right="1701" w:bottom="1701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B90" w:rsidRDefault="00D05B90" w:rsidP="001A3E08">
      <w:pPr>
        <w:spacing w:line="240" w:lineRule="auto"/>
      </w:pPr>
      <w:r>
        <w:separator/>
      </w:r>
    </w:p>
  </w:endnote>
  <w:endnote w:type="continuationSeparator" w:id="0">
    <w:p w:rsidR="00D05B90" w:rsidRDefault="00D05B90" w:rsidP="001A3E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 Demi">
    <w:altName w:val="Candara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0F" w:rsidRDefault="00D05B90" w:rsidP="006B24D8">
    <w:pPr>
      <w:pStyle w:val="Footer"/>
      <w:pBdr>
        <w:top w:val="single" w:sz="4" w:space="1" w:color="A5A5A5"/>
      </w:pBdr>
      <w:jc w:val="right"/>
      <w:rPr>
        <w:color w:val="7F7F7F"/>
      </w:rPr>
    </w:pPr>
    <w:r>
      <w:rPr>
        <w:noProof/>
        <w:lang w:eastAsia="id-ID"/>
      </w:rPr>
      <w:pict>
        <v:group id="_x0000_s2052" style="position:absolute;left:0;text-align:left;margin-left:524.8pt;margin-top:707.7pt;width:89.75pt;height:48.5pt;z-index:251662336;mso-position-horizontal-relative:page;mso-position-vertical-relative:page" coordorigin="10717,13296" coordsize="1162,970" o:allowincell="f">
          <v:group id="_x0000_s2053" style="position:absolute;left:10717;top:13815;width:1162;height:451;mso-position-horizontal-relative:margin;mso-position-vertical-relative:margin" coordorigin="-6,3399" coordsize="12197,4253">
            <o:lock v:ext="edit" aspectratio="t"/>
            <v:group id="_x0000_s2054" style="position:absolute;left:-6;top:3717;width:12189;height:3550" coordorigin="18,7468" coordsize="12189,3550">
              <o:lock v:ext="edit" aspectratio="t"/>
              <v:shape id="_x0000_s2055" style="position:absolute;left:18;top:7837;width:7132;height:2863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56" style="position:absolute;left:7150;top:7468;width:3466;height:3550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57" style="position:absolute;left:10616;top:7468;width:1591;height:3550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58" style="position:absolute;left:8071;top:4069;width:4120;height:2913" coordsize="4120,2913" path="m1,251l,2662r4120,251l4120,,1,251xe" fillcolor="#d8d8d8" stroked="f">
              <v:path arrowok="t"/>
              <o:lock v:ext="edit" aspectratio="t"/>
            </v:shape>
            <v:shape id="_x0000_s2059" style="position:absolute;left:4104;top:3399;width:3985;height:4236" coordsize="3985,4236" path="m,l,4236,3985,3349r,-2428l,xe" fillcolor="#bfbfbf" stroked="f">
              <v:path arrowok="t"/>
              <o:lock v:ext="edit" aspectratio="t"/>
            </v:shape>
            <v:shape id="_x0000_s2060" style="position:absolute;left:18;top:3399;width:4086;height:4253" coordsize="4086,4253" path="m4086,r-2,4253l,3198,,1072,4086,xe" fillcolor="#d8d8d8" stroked="f">
              <v:path arrowok="t"/>
              <o:lock v:ext="edit" aspectratio="t"/>
            </v:shape>
            <v:shape id="_x0000_s2061" style="position:absolute;left:17;top:3617;width:2076;height:3851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62" style="position:absolute;left:2077;top:3617;width:6011;height:3835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63" style="position:absolute;left:8088;top:3835;width:4102;height:3432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10821;top:13296;width:1058;height:365" filled="f" stroked="f">
            <v:textbox style="mso-next-textbox:#_x0000_s2064" inset=",0,,0">
              <w:txbxContent>
                <w:p w:rsidR="004A4F0F" w:rsidRPr="006463D2" w:rsidRDefault="004A4F0F" w:rsidP="006B24D8">
                  <w:pPr>
                    <w:jc w:val="center"/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</w:pPr>
                  <w:r w:rsidRPr="006463D2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t>IV-</w:t>
                  </w:r>
                  <w:r w:rsidRPr="006463D2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fldChar w:fldCharType="begin"/>
                  </w:r>
                  <w:r w:rsidRPr="006463D2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instrText xml:space="preserve"> PAGE   \* MERGEFORMAT </w:instrText>
                  </w:r>
                  <w:r w:rsidRPr="006463D2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fldChar w:fldCharType="separate"/>
                  </w:r>
                  <w:r w:rsidR="006151A9">
                    <w:rPr>
                      <w:rFonts w:ascii="Verdana" w:hAnsi="Verdana"/>
                      <w:b/>
                      <w:noProof/>
                      <w:w w:val="80"/>
                      <w:sz w:val="24"/>
                      <w:szCs w:val="24"/>
                    </w:rPr>
                    <w:t>ii</w:t>
                  </w:r>
                  <w:r w:rsidRPr="006463D2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margin"/>
        </v:group>
      </w:pict>
    </w:r>
    <w:r w:rsidR="004A4F0F" w:rsidRPr="00B17AB5">
      <w:rPr>
        <w:rFonts w:ascii="Berlin Sans FB Demi" w:hAnsi="Berlin Sans FB Demi"/>
        <w:b/>
        <w:color w:val="7F7F7F"/>
        <w:sz w:val="28"/>
      </w:rPr>
      <w:t xml:space="preserve">| </w:t>
    </w:r>
    <w:r w:rsidR="004A4F0F" w:rsidRPr="00B17AB5">
      <w:rPr>
        <w:rFonts w:ascii="Berlin Sans FB Demi" w:hAnsi="Berlin Sans FB Demi"/>
        <w:b/>
        <w:sz w:val="28"/>
      </w:rPr>
      <w:t>RKPD Kabupaten Grobogan Tahun 2014</w:t>
    </w:r>
  </w:p>
  <w:p w:rsidR="004A4F0F" w:rsidRPr="00B17AB5" w:rsidRDefault="004A4F0F" w:rsidP="006B24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B90" w:rsidRDefault="00D05B90" w:rsidP="001A3E08">
      <w:pPr>
        <w:spacing w:line="240" w:lineRule="auto"/>
      </w:pPr>
      <w:r>
        <w:separator/>
      </w:r>
    </w:p>
  </w:footnote>
  <w:footnote w:type="continuationSeparator" w:id="0">
    <w:p w:rsidR="00D05B90" w:rsidRDefault="00D05B90" w:rsidP="001A3E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D61"/>
    <w:multiLevelType w:val="multilevel"/>
    <w:tmpl w:val="A4781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E6002B4"/>
    <w:multiLevelType w:val="multilevel"/>
    <w:tmpl w:val="B63C9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20813E13"/>
    <w:multiLevelType w:val="multilevel"/>
    <w:tmpl w:val="0A54A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18F1333"/>
    <w:multiLevelType w:val="hybridMultilevel"/>
    <w:tmpl w:val="60D2F0C2"/>
    <w:lvl w:ilvl="0" w:tplc="D486CAD0">
      <w:start w:val="1"/>
      <w:numFmt w:val="decimal"/>
      <w:lvlText w:val="Tabel 2. 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2B17"/>
    <w:multiLevelType w:val="multilevel"/>
    <w:tmpl w:val="B296AD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04" w:hanging="1800"/>
      </w:pPr>
      <w:rPr>
        <w:rFonts w:hint="default"/>
      </w:rPr>
    </w:lvl>
  </w:abstractNum>
  <w:abstractNum w:abstractNumId="5">
    <w:nsid w:val="34BE1803"/>
    <w:multiLevelType w:val="multilevel"/>
    <w:tmpl w:val="1FB0032C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51771940"/>
    <w:multiLevelType w:val="multilevel"/>
    <w:tmpl w:val="A4781D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738501AF"/>
    <w:multiLevelType w:val="multilevel"/>
    <w:tmpl w:val="3C5A9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3E08"/>
    <w:rsid w:val="00031A56"/>
    <w:rsid w:val="00071769"/>
    <w:rsid w:val="000A3D0E"/>
    <w:rsid w:val="000A7D13"/>
    <w:rsid w:val="000B008F"/>
    <w:rsid w:val="00110D37"/>
    <w:rsid w:val="0012732D"/>
    <w:rsid w:val="00147C16"/>
    <w:rsid w:val="00182D3E"/>
    <w:rsid w:val="00192200"/>
    <w:rsid w:val="001A3E08"/>
    <w:rsid w:val="001B3A42"/>
    <w:rsid w:val="001D6AA8"/>
    <w:rsid w:val="001E06E2"/>
    <w:rsid w:val="001E67F9"/>
    <w:rsid w:val="00220E4B"/>
    <w:rsid w:val="00222300"/>
    <w:rsid w:val="00225235"/>
    <w:rsid w:val="002418A3"/>
    <w:rsid w:val="00347380"/>
    <w:rsid w:val="00366406"/>
    <w:rsid w:val="00372CEB"/>
    <w:rsid w:val="003C340C"/>
    <w:rsid w:val="004065AD"/>
    <w:rsid w:val="00442508"/>
    <w:rsid w:val="00443D14"/>
    <w:rsid w:val="00446C89"/>
    <w:rsid w:val="0047141D"/>
    <w:rsid w:val="004A3DD4"/>
    <w:rsid w:val="004A4F0F"/>
    <w:rsid w:val="004B18F8"/>
    <w:rsid w:val="004F0BC0"/>
    <w:rsid w:val="0050585B"/>
    <w:rsid w:val="005141DA"/>
    <w:rsid w:val="0054671D"/>
    <w:rsid w:val="005610D9"/>
    <w:rsid w:val="00603AFD"/>
    <w:rsid w:val="006151A9"/>
    <w:rsid w:val="0063478A"/>
    <w:rsid w:val="00637483"/>
    <w:rsid w:val="00660D78"/>
    <w:rsid w:val="00674F29"/>
    <w:rsid w:val="006B24D8"/>
    <w:rsid w:val="006C760A"/>
    <w:rsid w:val="006D650F"/>
    <w:rsid w:val="00712CF2"/>
    <w:rsid w:val="00743433"/>
    <w:rsid w:val="007537BB"/>
    <w:rsid w:val="007860C2"/>
    <w:rsid w:val="007C0431"/>
    <w:rsid w:val="007D25FE"/>
    <w:rsid w:val="0081031C"/>
    <w:rsid w:val="00843BE1"/>
    <w:rsid w:val="00867805"/>
    <w:rsid w:val="00873FD0"/>
    <w:rsid w:val="008900E6"/>
    <w:rsid w:val="008A7098"/>
    <w:rsid w:val="008B4BE3"/>
    <w:rsid w:val="008C1531"/>
    <w:rsid w:val="00960A15"/>
    <w:rsid w:val="00961C76"/>
    <w:rsid w:val="00981699"/>
    <w:rsid w:val="00A75E19"/>
    <w:rsid w:val="00AA0344"/>
    <w:rsid w:val="00AD2DB1"/>
    <w:rsid w:val="00B17E43"/>
    <w:rsid w:val="00B333EA"/>
    <w:rsid w:val="00B95D43"/>
    <w:rsid w:val="00BC19A3"/>
    <w:rsid w:val="00BD2E75"/>
    <w:rsid w:val="00C2707F"/>
    <w:rsid w:val="00C43B45"/>
    <w:rsid w:val="00C47B19"/>
    <w:rsid w:val="00C6044A"/>
    <w:rsid w:val="00C7018C"/>
    <w:rsid w:val="00C77844"/>
    <w:rsid w:val="00C80B84"/>
    <w:rsid w:val="00C82EA0"/>
    <w:rsid w:val="00CA59FC"/>
    <w:rsid w:val="00D05B90"/>
    <w:rsid w:val="00D85343"/>
    <w:rsid w:val="00D9746B"/>
    <w:rsid w:val="00DC44BA"/>
    <w:rsid w:val="00EC1C8A"/>
    <w:rsid w:val="00ED1F7A"/>
    <w:rsid w:val="00EE1CD8"/>
    <w:rsid w:val="00EE7D81"/>
    <w:rsid w:val="00F1796E"/>
    <w:rsid w:val="00F2234D"/>
    <w:rsid w:val="00FA7056"/>
    <w:rsid w:val="00FB3A96"/>
    <w:rsid w:val="00FB4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E08"/>
    <w:pPr>
      <w:spacing w:after="0" w:line="360" w:lineRule="auto"/>
    </w:pPr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E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E08"/>
    <w:rPr>
      <w:rFonts w:ascii="Tahoma" w:eastAsia="Calibri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1A3E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E08"/>
    <w:rPr>
      <w:rFonts w:ascii="Calibri" w:eastAsia="Calibri" w:hAnsi="Calibri" w:cs="Times New Roman"/>
      <w:lang w:val="id-ID"/>
    </w:rPr>
  </w:style>
  <w:style w:type="paragraph" w:styleId="Footer">
    <w:name w:val="footer"/>
    <w:aliases w:val="Char"/>
    <w:basedOn w:val="Normal"/>
    <w:link w:val="FooterChar"/>
    <w:uiPriority w:val="99"/>
    <w:unhideWhenUsed/>
    <w:rsid w:val="001A3E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1A3E08"/>
    <w:rPr>
      <w:rFonts w:ascii="Calibri" w:eastAsia="Calibri" w:hAnsi="Calibri" w:cs="Times New Roman"/>
      <w:lang w:val="id-ID"/>
    </w:rPr>
  </w:style>
  <w:style w:type="paragraph" w:styleId="ListParagraph">
    <w:name w:val="List Paragraph"/>
    <w:basedOn w:val="Normal"/>
    <w:uiPriority w:val="99"/>
    <w:qFormat/>
    <w:rsid w:val="00C77844"/>
    <w:pPr>
      <w:spacing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styleId="NoSpacing">
    <w:name w:val="No Spacing"/>
    <w:link w:val="NoSpacingChar"/>
    <w:uiPriority w:val="1"/>
    <w:qFormat/>
    <w:rsid w:val="004A4F0F"/>
    <w:pPr>
      <w:spacing w:after="0" w:line="240" w:lineRule="auto"/>
    </w:pPr>
    <w:rPr>
      <w:rFonts w:ascii="Tahoma" w:eastAsia="Times New Roman" w:hAnsi="Tahoma" w:cs="Times New Roman"/>
      <w:sz w:val="24"/>
      <w:szCs w:val="24"/>
      <w:lang w:val="id-ID" w:eastAsia="id-ID"/>
    </w:rPr>
  </w:style>
  <w:style w:type="character" w:customStyle="1" w:styleId="NoSpacingChar">
    <w:name w:val="No Spacing Char"/>
    <w:link w:val="NoSpacing"/>
    <w:uiPriority w:val="99"/>
    <w:locked/>
    <w:rsid w:val="004A4F0F"/>
    <w:rPr>
      <w:rFonts w:ascii="Tahoma" w:eastAsia="Times New Roman" w:hAnsi="Tahoma" w:cs="Times New Roman"/>
      <w:sz w:val="24"/>
      <w:szCs w:val="24"/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 SLAMET SANTOSO</dc:creator>
  <cp:lastModifiedBy>RIHANDOYO</cp:lastModifiedBy>
  <cp:revision>40</cp:revision>
  <dcterms:created xsi:type="dcterms:W3CDTF">2011-04-18T05:15:00Z</dcterms:created>
  <dcterms:modified xsi:type="dcterms:W3CDTF">2013-05-15T09:52:00Z</dcterms:modified>
</cp:coreProperties>
</file>